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64" w:rsidRDefault="00A81F45" w:rsidP="00617470">
      <w:pPr>
        <w:pStyle w:val="Titolo"/>
        <w:spacing w:line="240" w:lineRule="auto"/>
        <w:ind w:left="0"/>
        <w:jc w:val="center"/>
        <w:rPr>
          <w:u w:val="none"/>
        </w:rPr>
      </w:pPr>
      <w:bookmarkStart w:id="0" w:name="_GoBack"/>
      <w:bookmarkEnd w:id="0"/>
      <w:r>
        <w:rPr>
          <w:u w:val="thick"/>
        </w:rPr>
        <w:t xml:space="preserve">ALLEGATO </w:t>
      </w:r>
      <w:r w:rsidR="00C07E64">
        <w:rPr>
          <w:u w:val="thick"/>
        </w:rPr>
        <w:t>A</w:t>
      </w:r>
    </w:p>
    <w:p w:rsidR="00C07E64" w:rsidRDefault="00C07E64" w:rsidP="00617470">
      <w:pPr>
        <w:pStyle w:val="Corpotesto"/>
        <w:jc w:val="center"/>
        <w:rPr>
          <w:u w:val="none"/>
        </w:rPr>
      </w:pPr>
    </w:p>
    <w:p w:rsidR="00C07E64" w:rsidRDefault="00C07E64" w:rsidP="00617470">
      <w:pPr>
        <w:pStyle w:val="Corpotesto"/>
        <w:jc w:val="center"/>
        <w:rPr>
          <w:u w:val="none"/>
        </w:rPr>
      </w:pPr>
    </w:p>
    <w:p w:rsidR="00C07E64" w:rsidRDefault="00C07E64" w:rsidP="00617470">
      <w:pPr>
        <w:pStyle w:val="Corpotesto"/>
        <w:jc w:val="center"/>
        <w:rPr>
          <w:sz w:val="21"/>
          <w:u w:val="none"/>
        </w:rPr>
      </w:pPr>
    </w:p>
    <w:p w:rsidR="00C07E64" w:rsidRDefault="00C316F2" w:rsidP="00617470">
      <w:pPr>
        <w:pStyle w:val="Titolo1"/>
        <w:spacing w:before="0"/>
        <w:ind w:right="0"/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Dipartimento </w:t>
      </w:r>
      <w:r w:rsidR="00503E17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Presidenza</w:t>
      </w:r>
      <w:r w:rsidR="00C07E64"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</w:t>
      </w:r>
      <w:r w:rsidR="00C07E64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–</w:t>
      </w:r>
      <w:r w:rsidR="00C07E64" w:rsidRPr="00396B13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 xml:space="preserve"> D</w:t>
      </w:r>
      <w:r w:rsidR="00503E17">
        <w:rPr>
          <w:rFonts w:ascii="Times New Roman" w:hAnsi="Times New Roman" w:cs="Times New Roman"/>
          <w:b w:val="0"/>
          <w:i/>
          <w:color w:val="FF0000"/>
          <w:sz w:val="28"/>
          <w:szCs w:val="28"/>
          <w:u w:val="none"/>
        </w:rPr>
        <w:t>PA</w:t>
      </w:r>
    </w:p>
    <w:p w:rsidR="00C07E64" w:rsidRPr="00D420E3" w:rsidRDefault="00C07E64" w:rsidP="00617470">
      <w:pPr>
        <w:pStyle w:val="Titolo1"/>
        <w:spacing w:before="0"/>
        <w:ind w:right="0"/>
        <w:rPr>
          <w:rFonts w:asciiTheme="minorHAnsi" w:hAnsiTheme="minorHAnsi" w:cstheme="minorHAnsi"/>
          <w:b w:val="0"/>
          <w:i/>
          <w:color w:val="FF0000"/>
          <w:sz w:val="21"/>
          <w:szCs w:val="21"/>
          <w:u w:val="none"/>
        </w:rPr>
      </w:pPr>
    </w:p>
    <w:p w:rsidR="00C07E64" w:rsidRDefault="00C07E64" w:rsidP="00617470">
      <w:pPr>
        <w:pStyle w:val="Titolo1"/>
        <w:spacing w:before="0"/>
        <w:ind w:right="0"/>
        <w:rPr>
          <w:sz w:val="20"/>
        </w:rPr>
      </w:pPr>
      <w:r w:rsidRPr="00396B13">
        <w:rPr>
          <w:u w:val="thick"/>
        </w:rPr>
        <w:t xml:space="preserve">PROCESSI TRASVERSALI </w:t>
      </w:r>
      <w:r w:rsidRPr="00396B13">
        <w:rPr>
          <w:b w:val="0"/>
          <w:sz w:val="20"/>
          <w:szCs w:val="20"/>
          <w:u w:val="none"/>
        </w:rPr>
        <w:t>(</w:t>
      </w:r>
      <w:r w:rsidRPr="00396B13">
        <w:rPr>
          <w:b w:val="0"/>
          <w:sz w:val="20"/>
          <w:u w:val="none"/>
        </w:rPr>
        <w:t>ovvero</w:t>
      </w:r>
      <w:r w:rsidRPr="00396B13">
        <w:rPr>
          <w:b w:val="0"/>
          <w:u w:val="none"/>
        </w:rPr>
        <w:t xml:space="preserve"> </w:t>
      </w:r>
      <w:r w:rsidRPr="00396B13">
        <w:rPr>
          <w:b w:val="0"/>
          <w:sz w:val="20"/>
          <w:u w:val="none"/>
        </w:rPr>
        <w:t>comuni a tutti i Dipartimenti</w:t>
      </w:r>
      <w:r w:rsidRPr="003F227F">
        <w:rPr>
          <w:b w:val="0"/>
          <w:sz w:val="20"/>
          <w:u w:val="none"/>
        </w:rPr>
        <w:t>/ Servizi regionali)</w:t>
      </w:r>
    </w:p>
    <w:p w:rsidR="00C07E64" w:rsidRDefault="00C07E64" w:rsidP="00617470">
      <w:pPr>
        <w:pStyle w:val="Titolo1"/>
        <w:spacing w:before="0"/>
        <w:ind w:right="0"/>
        <w:rPr>
          <w:sz w:val="20"/>
        </w:rPr>
      </w:pPr>
    </w:p>
    <w:p w:rsidR="00CD4D0B" w:rsidRPr="00165ABD" w:rsidRDefault="00D77A7A" w:rsidP="00617470">
      <w:pPr>
        <w:pStyle w:val="Corpotesto"/>
        <w:spacing w:after="60"/>
        <w:jc w:val="center"/>
        <w:rPr>
          <w:sz w:val="22"/>
          <w:szCs w:val="22"/>
        </w:rPr>
      </w:pPr>
      <w:r w:rsidRPr="00165ABD">
        <w:rPr>
          <w:sz w:val="22"/>
          <w:szCs w:val="22"/>
        </w:rPr>
        <w:t>AREA GENERALE n. 1</w:t>
      </w:r>
    </w:p>
    <w:p w:rsidR="00C07E64" w:rsidRDefault="00C07E64" w:rsidP="00617470">
      <w:pPr>
        <w:pStyle w:val="Corpotesto"/>
        <w:tabs>
          <w:tab w:val="left" w:pos="677"/>
        </w:tabs>
        <w:spacing w:after="60"/>
        <w:jc w:val="center"/>
        <w:rPr>
          <w:u w:val="none"/>
        </w:rPr>
      </w:pPr>
      <w:r>
        <w:t>CONTRATTI PUBBLICI</w:t>
      </w:r>
    </w:p>
    <w:tbl>
      <w:tblPr>
        <w:tblStyle w:val="TableNormal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FE7FB9" w:rsidTr="0014532A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:rsidR="0014532A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FE7FB9" w:rsidTr="0014532A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1 /A1 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67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Analisi e definizione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fabbisogni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7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4532A">
              <w:rPr>
                <w:b/>
                <w:spacing w:val="-1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66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modalità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tempistiche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redazione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 programmazione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6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della programmazione e</w:t>
            </w:r>
            <w:r w:rsidRPr="0014532A">
              <w:rPr>
                <w:b/>
                <w:spacing w:val="-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degli aggiornamenti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6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</w:p>
        </w:tc>
      </w:tr>
      <w:tr w:rsidR="00FE7FB9" w:rsidTr="0014532A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/A1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PROGETTAZIONE DELLA GARA</w:t>
            </w:r>
          </w:p>
        </w:tc>
        <w:tc>
          <w:tcPr>
            <w:tcW w:w="1842" w:type="dxa"/>
            <w:gridSpan w:val="5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consultazioni preliminari di mercato per la definizione delle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specifiche tecniche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degli elementi essenziali e dell'importo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criteri di partecipazione, del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criterio di aggiudicazione e dei criteri di attribuzione dei punteggi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della determina a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6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adeguati ad assicurarne la terzietà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l’indipendenza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 determinati operatori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F42C96" w:rsidRDefault="00F42C96" w:rsidP="00F42C96">
            <w:pPr>
              <w:numPr>
                <w:ilvl w:val="0"/>
                <w:numId w:val="6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rotazione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:rsidR="00F42C96" w:rsidRDefault="00F42C96" w:rsidP="00F42C96">
            <w:pPr>
              <w:numPr>
                <w:ilvl w:val="0"/>
                <w:numId w:val="6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:rsidR="00F42C96" w:rsidRPr="00506021" w:rsidRDefault="00F42C96" w:rsidP="00F42C96">
            <w:pPr>
              <w:numPr>
                <w:ilvl w:val="0"/>
                <w:numId w:val="6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506021">
              <w:rPr>
                <w:b/>
                <w:sz w:val="12"/>
                <w:highlight w:val="yellow"/>
              </w:rPr>
              <w:t>verifica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:rsidR="00F42C96" w:rsidRPr="00CD5251" w:rsidRDefault="00F42C96" w:rsidP="00F42C96">
            <w:pPr>
              <w:pStyle w:val="Paragrafoelenco"/>
              <w:numPr>
                <w:ilvl w:val="0"/>
                <w:numId w:val="89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acquisiscono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:rsidR="00F42C96" w:rsidRPr="00506021" w:rsidRDefault="00F42C96" w:rsidP="00F42C96">
            <w:pPr>
              <w:pStyle w:val="Paragrafoelenco"/>
              <w:numPr>
                <w:ilvl w:val="0"/>
                <w:numId w:val="89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:rsidR="00F42C96" w:rsidRPr="00DF2711" w:rsidRDefault="00F42C96" w:rsidP="00F42C96">
            <w:pPr>
              <w:numPr>
                <w:ilvl w:val="0"/>
                <w:numId w:val="6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 xml:space="preserve">applicazione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:rsidR="00F42C96" w:rsidRPr="00DF2711" w:rsidRDefault="00F42C96" w:rsidP="00F42C96">
            <w:pPr>
              <w:numPr>
                <w:ilvl w:val="0"/>
                <w:numId w:val="63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formazione del personale idoneo a ricoprire l’incarico di RUP in materia di prevenzione della corruzione, da affiancare alla formazione specifica in materia di appalti per garantire adeguata professionalità tecnica;</w:t>
            </w:r>
          </w:p>
          <w:p w:rsidR="00F42C96" w:rsidRPr="006635DF" w:rsidRDefault="00F42C96" w:rsidP="00F42C96">
            <w:pPr>
              <w:numPr>
                <w:ilvl w:val="0"/>
                <w:numId w:val="63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obbligo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:rsidR="00F42C96" w:rsidRPr="006635DF" w:rsidRDefault="00F42C96" w:rsidP="00F42C96">
            <w:pPr>
              <w:numPr>
                <w:ilvl w:val="0"/>
                <w:numId w:val="62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alla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:rsidR="00FE7FB9" w:rsidRPr="0014532A" w:rsidRDefault="00F42C96" w:rsidP="00F42C96">
            <w:pPr>
              <w:pStyle w:val="TableParagraph"/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ai requisiti di qualificazione tecnico-professionale ed economico-finanziaria</w:t>
            </w:r>
          </w:p>
        </w:tc>
      </w:tr>
      <w:tr w:rsidR="00F42C96" w:rsidTr="0014532A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F42C96" w:rsidRPr="005243A9" w:rsidRDefault="00F42C96" w:rsidP="00F42C96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lastRenderedPageBreak/>
              <w:t>2 /A1</w:t>
            </w:r>
            <w:r>
              <w:rPr>
                <w:b/>
                <w:sz w:val="12"/>
              </w:rPr>
              <w:t xml:space="preserve"> -bis</w:t>
            </w:r>
          </w:p>
          <w:p w:rsidR="00F42C96" w:rsidRDefault="00F42C96" w:rsidP="00F42C96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:rsidR="00F42C96" w:rsidRPr="0014532A" w:rsidRDefault="00F42C96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F42C96" w:rsidRPr="0014532A" w:rsidRDefault="00F42C96" w:rsidP="00F42C96">
            <w:pPr>
              <w:pStyle w:val="TableParagraph"/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843" w:type="dxa"/>
          </w:tcPr>
          <w:p w:rsidR="00F42C96" w:rsidRPr="0014532A" w:rsidRDefault="00F42C96" w:rsidP="00F42C96">
            <w:pPr>
              <w:pStyle w:val="TableParagraph"/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439" w:type="dxa"/>
            <w:gridSpan w:val="3"/>
          </w:tcPr>
          <w:p w:rsidR="00F42C96" w:rsidRPr="0014532A" w:rsidRDefault="00F42C96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</w:tc>
        <w:tc>
          <w:tcPr>
            <w:tcW w:w="1616" w:type="dxa"/>
          </w:tcPr>
          <w:p w:rsidR="00F42C96" w:rsidRPr="005243A9" w:rsidRDefault="00F42C96" w:rsidP="00F42C96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:rsidR="00F42C96" w:rsidRPr="0014532A" w:rsidRDefault="00F42C96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:rsidR="00F42C96" w:rsidRDefault="00F42C96" w:rsidP="00F42C96">
            <w:pPr>
              <w:numPr>
                <w:ilvl w:val="0"/>
                <w:numId w:val="62"/>
              </w:numPr>
              <w:tabs>
                <w:tab w:val="left" w:pos="280"/>
              </w:tabs>
              <w:spacing w:after="120"/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richiesti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:rsidR="00F42C96" w:rsidRDefault="00F42C96" w:rsidP="00F42C96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:rsidR="00F42C96" w:rsidRPr="008E6135" w:rsidRDefault="00F42C96" w:rsidP="00F42C96">
            <w:pPr>
              <w:numPr>
                <w:ilvl w:val="0"/>
                <w:numId w:val="63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8E6135">
              <w:rPr>
                <w:b/>
                <w:sz w:val="12"/>
                <w:highlight w:val="yellow"/>
              </w:rPr>
              <w:t>obbligo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:rsidR="00F42C96" w:rsidRPr="00C87C71" w:rsidRDefault="00F42C96" w:rsidP="00F42C96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:rsidR="00F42C96" w:rsidRPr="00C87C71" w:rsidRDefault="00F42C96" w:rsidP="00F42C96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:rsidR="00F42C96" w:rsidRPr="00C87C71" w:rsidRDefault="00F42C96" w:rsidP="00F42C96">
            <w:pPr>
              <w:pStyle w:val="Paragrafoelenco"/>
              <w:numPr>
                <w:ilvl w:val="0"/>
                <w:numId w:val="63"/>
              </w:numPr>
              <w:rPr>
                <w:b/>
                <w:sz w:val="12"/>
                <w:highlight w:val="yellow"/>
              </w:rPr>
            </w:pPr>
            <w:r w:rsidRPr="00C87C71">
              <w:rPr>
                <w:b/>
                <w:sz w:val="12"/>
                <w:highlight w:val="yellow"/>
              </w:rPr>
              <w:t xml:space="preserve">l’ufficio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:rsidR="00F42C96" w:rsidRPr="006635DF" w:rsidRDefault="00F42C96" w:rsidP="00F42C96">
            <w:pPr>
              <w:tabs>
                <w:tab w:val="left" w:pos="234"/>
              </w:tabs>
              <w:ind w:left="57" w:right="57"/>
              <w:jc w:val="both"/>
              <w:rPr>
                <w:b/>
                <w:sz w:val="12"/>
              </w:rPr>
            </w:pPr>
          </w:p>
        </w:tc>
      </w:tr>
      <w:tr w:rsidR="00FE7FB9" w:rsidTr="0014532A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3/A1 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FE7FB9" w:rsidRPr="0014532A" w:rsidRDefault="00FE7FB9" w:rsidP="0014532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FE7FB9" w:rsidRPr="0014532A" w:rsidRDefault="00FE7FB9" w:rsidP="0014532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4532A">
              <w:rPr>
                <w:b/>
                <w:sz w:val="12"/>
              </w:rPr>
              <w:t>b)Per</w:t>
            </w:r>
            <w:proofErr w:type="gramEnd"/>
            <w:r w:rsidRPr="0014532A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FE7FB9" w:rsidRPr="0014532A" w:rsidRDefault="00FE7FB9" w:rsidP="0014532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Verifica dei requisiti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carattere generale e tecnico-professionali 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ordine alla congruità dei prezzi</w:t>
            </w:r>
          </w:p>
          <w:p w:rsidR="00FE7FB9" w:rsidRPr="0014532A" w:rsidRDefault="00FE7FB9" w:rsidP="0014532A">
            <w:pPr>
              <w:pStyle w:val="TableParagraph"/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d)Determina a </w:t>
            </w:r>
            <w:r w:rsidRPr="0014532A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6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Programmazione acquisti poco rispondente ai reali bisogni dell'ente e/o inserimento di interventi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e/o acquisti non necessari per favorire particolari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1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Abuso nel ricorso agli affidamenti in economia ed ai cottimi fiduciari al di fuori delle ipotesi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rispetto per il criterio della rotazione degli inviti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FE7FB9" w:rsidRPr="00E9491A" w:rsidTr="00483024">
        <w:trPr>
          <w:trHeight w:val="3958"/>
        </w:trPr>
        <w:tc>
          <w:tcPr>
            <w:tcW w:w="2100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4/A1 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Bando di gara con pubblicazione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Ricezione delle offerte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Gestione dei partecipanti (trattamento e custodia documentazione)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Valutazione offerte tecniche ed economiche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Aggiudicazione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Assenza di pubblicità dei chiarimenti e dell'ulteriore documentazione rilevante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Immotivata concessione di proroghe rispetto al termine previsto dal bando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FE7FB9" w:rsidRPr="0014532A" w:rsidRDefault="00FE7FB9" w:rsidP="00CC15DF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</w:t>
            </w:r>
            <w:r w:rsidR="00CC15DF">
              <w:rPr>
                <w:b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Accessibilità alla documentazione di gara e/o delle informazioni complementari rese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documenti previsti nel bando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Monitoraggio dei tempi di adozione del provvedimento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80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4532A">
              <w:rPr>
                <w:b/>
                <w:sz w:val="12"/>
              </w:rPr>
              <w:t>Check</w:t>
            </w:r>
            <w:proofErr w:type="spellEnd"/>
            <w:r w:rsidRPr="0014532A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FE7FB9" w:rsidTr="0014532A">
        <w:trPr>
          <w:trHeight w:val="1559"/>
        </w:trPr>
        <w:tc>
          <w:tcPr>
            <w:tcW w:w="2100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5/A1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SELEZIONE DEL CONTRAENTE (PROCEDURA NEGOZIATA (Art. 63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Scelta dei candidati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 invitare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Ricevimento offerte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gestione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partecipanti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offerte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Aggiudicazione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59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Frequenza del ricorso agli stessi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operatori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9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Criteri di valutazione (tecnici ed economici) fissati per favorire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 particolari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9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58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Linee Guida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ANAC in materia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8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fase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progettazione (definiti nel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capitolato)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8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FE7FB9" w:rsidTr="0014532A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>6/A1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Determinazione a contrarre per l'affidamento a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i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79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4532A">
              <w:rPr>
                <w:b/>
                <w:i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prestazione, in caso di servizi disponibili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sul mercato in regime di concorrenza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insufficiente motivazione delle ragioni del mancato ricorso al</w:t>
            </w:r>
            <w:r w:rsidRPr="0014532A">
              <w:rPr>
                <w:b/>
                <w:spacing w:val="2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81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4532A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4532A">
              <w:rPr>
                <w:b/>
                <w:i/>
                <w:iCs/>
                <w:sz w:val="12"/>
              </w:rPr>
              <w:t>house</w:t>
            </w:r>
            <w:proofErr w:type="spellEnd"/>
            <w:r w:rsidRPr="0014532A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2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delle ragioni del mancato ricorso al mercato;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2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62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FE7FB9" w:rsidTr="0014532A">
        <w:trPr>
          <w:trHeight w:val="3404"/>
        </w:trPr>
        <w:tc>
          <w:tcPr>
            <w:tcW w:w="2100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7/A1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5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 ai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fini della stipula 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delle comunicazioni; riguardanti i mancati inviti, le esclusioni e le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aggiudicazioni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7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formalizzazione dell’aggiudicazione definitiva e stipula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5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requisiti idonei e adeguati ad assicurarne la terzietà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l’indipendenza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esecuzione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favorire un’impresa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6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formulazione di criteri di valutazione e di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attribuzione dei punteggi (tecnici ed economici) che possono avvantaggiare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collegialità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nella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 dalla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legge,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5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rispetto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previsti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Codice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pubblici</w:t>
            </w:r>
          </w:p>
        </w:tc>
      </w:tr>
      <w:tr w:rsidR="00FE7FB9" w:rsidTr="00483024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8/A1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modifiche del contratto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originario;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autorizzazione al subappalto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delle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varianti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verifiche in corso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esecuzione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(DUVRI)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apposizione 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riserve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gestione </w:t>
            </w:r>
            <w:r w:rsidRPr="0014532A">
              <w:rPr>
                <w:b/>
                <w:spacing w:val="-4"/>
                <w:sz w:val="12"/>
              </w:rPr>
              <w:t xml:space="preserve">delle </w:t>
            </w:r>
            <w:r w:rsidRPr="0014532A">
              <w:rPr>
                <w:b/>
                <w:sz w:val="12"/>
              </w:rPr>
              <w:t>controversie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5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insufficiente verifica dell’effettivo stato di avanzamento lavori rispetto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 cronoprogramma al fine di evitare l’applicazione di penali o la risoluzione del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3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abusivo ricorso alle varianti al fine di favorire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l’appaltatore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ampio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3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 caso di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subappalto: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valutazione dell'impiego di manodopera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dell'incidenza del costo della stessa ai fini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mancata effettuazione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delle verifiche obbligatorie sul subappaltatore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rispetto degli obblighi di tracciabilità dei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pagamenti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concessione di proroghe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termini di esecuzione del contratto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mancato assolvimento degli obblighi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comunicazione</w:t>
            </w:r>
          </w:p>
          <w:p w:rsidR="00FE7FB9" w:rsidRPr="0014532A" w:rsidRDefault="00FE7FB9" w:rsidP="0014532A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all’ANAC delle modifiche del contratto comprese le varianti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F42C96" w:rsidRPr="00DF2711" w:rsidRDefault="00F42C96" w:rsidP="00F42C96">
            <w:pPr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:rsidR="00F42C96" w:rsidRPr="00176D54" w:rsidRDefault="00F42C96" w:rsidP="00F42C96">
            <w:pPr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:rsidR="00F42C96" w:rsidRPr="00176D54" w:rsidRDefault="00F42C96" w:rsidP="00F42C96">
            <w:pPr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  <w:tr w:rsidR="00FE7FB9" w:rsidTr="0014532A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lastRenderedPageBreak/>
              <w:t xml:space="preserve">9/A1 </w:t>
            </w: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5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procedimento di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verifica della corretta esecuzione, per il rilascio del</w:t>
            </w:r>
            <w:r w:rsidRPr="0014532A">
              <w:rPr>
                <w:b/>
                <w:spacing w:val="-1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certificato di collaudo (o di regolare esecuzione), del certificato di verifica di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50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attività connesse alla rendicontazione dei lavori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stazione appaltante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dell’incarico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collaudo a soggetti compiacenti per ottenere il certificato di collaudo pur in assenza dei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requisiti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emissione di un certificato di regolare esecuzione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relativo a prestazioni non effettivamente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eseguite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elusione degli obblighi di tracciabilità dei flussi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finanziari attraverso la mancata acquisizione del CIG o dello smart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CIG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contratti conclusi che si siano discostati in termini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costi e tempi di esecuzione, rispetto ai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RISCHIO</w:t>
            </w:r>
          </w:p>
          <w:p w:rsidR="00FE7FB9" w:rsidRPr="0014532A" w:rsidRDefault="00FE7FB9" w:rsidP="0014532A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Pr="0014532A" w:rsidRDefault="00FE7FB9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F42C96" w:rsidRPr="00176D54" w:rsidRDefault="00F42C96" w:rsidP="00F42C96">
            <w:pPr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dichiarazione da parte del collaudatore dell’assenza di situazioni di conflitto di interessi ai sensi dell’art. 42 del d.lgs. n. 50/2016;</w:t>
            </w:r>
          </w:p>
          <w:p w:rsidR="00F42C96" w:rsidRPr="00176D54" w:rsidRDefault="00F42C96" w:rsidP="00F42C96">
            <w:pPr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76D54">
              <w:rPr>
                <w:b/>
                <w:sz w:val="12"/>
                <w:highlight w:val="yellow"/>
              </w:rPr>
              <w:t>verifica e valutazione delle dichiarazioni rese;</w:t>
            </w:r>
          </w:p>
          <w:p w:rsidR="00F42C96" w:rsidRPr="006635DF" w:rsidRDefault="00F42C96" w:rsidP="00F42C96">
            <w:pPr>
              <w:numPr>
                <w:ilvl w:val="0"/>
                <w:numId w:val="48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predisposizione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:rsidR="00F42C96" w:rsidRPr="006635DF" w:rsidRDefault="00F42C96" w:rsidP="00F42C96">
            <w:pPr>
              <w:numPr>
                <w:ilvl w:val="0"/>
                <w:numId w:val="48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pubblicazione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:rsidR="00F42C96" w:rsidRPr="00176D54" w:rsidRDefault="00F42C96" w:rsidP="00F42C96">
            <w:pPr>
              <w:numPr>
                <w:ilvl w:val="0"/>
                <w:numId w:val="48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6635DF">
              <w:rPr>
                <w:b/>
                <w:sz w:val="12"/>
              </w:rPr>
              <w:t>monitoraggio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:rsidR="00FE7FB9" w:rsidRPr="0014532A" w:rsidRDefault="00FE7FB9" w:rsidP="00F42C96">
            <w:pPr>
              <w:pStyle w:val="TableParagraph"/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</w:t>
            </w: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pgSz w:w="11910" w:h="16840"/>
          <w:pgMar w:top="1400" w:right="340" w:bottom="1120" w:left="380" w:header="0" w:footer="923" w:gutter="0"/>
          <w:cols w:space="720"/>
        </w:sectPr>
      </w:pPr>
    </w:p>
    <w:p w:rsidR="004F0AD0" w:rsidRPr="00165ABD" w:rsidRDefault="004F0AD0" w:rsidP="00617470">
      <w:pPr>
        <w:pStyle w:val="Corpotesto"/>
        <w:spacing w:after="60"/>
        <w:jc w:val="center"/>
        <w:rPr>
          <w:sz w:val="22"/>
          <w:szCs w:val="22"/>
        </w:rPr>
      </w:pPr>
      <w:bookmarkStart w:id="1" w:name="Acquisizione_e_gestione_del_personale"/>
      <w:bookmarkEnd w:id="1"/>
      <w:r w:rsidRPr="00165ABD">
        <w:rPr>
          <w:sz w:val="22"/>
          <w:szCs w:val="22"/>
        </w:rPr>
        <w:lastRenderedPageBreak/>
        <w:t xml:space="preserve">AREA GENERALE n. 2 </w:t>
      </w:r>
    </w:p>
    <w:p w:rsidR="004F0AD0" w:rsidRDefault="004F0AD0" w:rsidP="00617470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4F0AD0" w:rsidTr="007C28FA">
        <w:trPr>
          <w:trHeight w:val="883"/>
        </w:trPr>
        <w:tc>
          <w:tcPr>
            <w:tcW w:w="2256" w:type="dxa"/>
            <w:vAlign w:val="center"/>
          </w:tcPr>
          <w:p w:rsidR="004F0AD0" w:rsidRDefault="004F0AD0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:rsidR="004F0AD0" w:rsidRDefault="004F0AD0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:rsidR="004F0AD0" w:rsidRDefault="004F0AD0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:rsidR="004F0AD0" w:rsidRDefault="004F0AD0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4F0AD0" w:rsidRDefault="004F0AD0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:rsidR="004F0AD0" w:rsidRDefault="004F0AD0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:rsidR="004F0AD0" w:rsidRDefault="004F0AD0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4F0AD0" w:rsidTr="00021A58">
        <w:trPr>
          <w:trHeight w:val="2506"/>
        </w:trPr>
        <w:tc>
          <w:tcPr>
            <w:tcW w:w="2256" w:type="dxa"/>
          </w:tcPr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 w:rsidR="00CD4D0B"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786" w:type="dxa"/>
          </w:tcPr>
          <w:p w:rsidR="004F0AD0" w:rsidRPr="0014532A" w:rsidRDefault="004F0AD0" w:rsidP="00483024">
            <w:pPr>
              <w:pStyle w:val="TableParagraph"/>
              <w:numPr>
                <w:ilvl w:val="0"/>
                <w:numId w:val="4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4F0AD0" w:rsidRPr="0014532A" w:rsidRDefault="004F0AD0" w:rsidP="00483024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4F0AD0" w:rsidRPr="0014532A" w:rsidRDefault="004F0AD0" w:rsidP="00483024">
            <w:pPr>
              <w:pStyle w:val="TableParagraph"/>
              <w:numPr>
                <w:ilvl w:val="0"/>
                <w:numId w:val="4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:rsidR="003D47B0" w:rsidRPr="00617470" w:rsidRDefault="004F0AD0" w:rsidP="003D47B0">
            <w:pPr>
              <w:pStyle w:val="TableParagraph"/>
              <w:numPr>
                <w:ilvl w:val="0"/>
                <w:numId w:val="4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dichiarazioni di assenza di cause di </w:t>
            </w:r>
            <w:r w:rsidRPr="00617470">
              <w:rPr>
                <w:b/>
                <w:sz w:val="12"/>
              </w:rPr>
              <w:t>inconferibilità, incompatibilità e conflitto di interessi rese dal can</w:t>
            </w:r>
            <w:r w:rsidR="003D47B0" w:rsidRPr="00617470">
              <w:rPr>
                <w:b/>
                <w:sz w:val="12"/>
              </w:rPr>
              <w:t>didato prescelto per l’incarico</w:t>
            </w:r>
          </w:p>
          <w:p w:rsidR="003D47B0" w:rsidRPr="00617470" w:rsidRDefault="003D47B0" w:rsidP="003D47B0">
            <w:pPr>
              <w:pStyle w:val="TableParagraph"/>
              <w:numPr>
                <w:ilvl w:val="0"/>
                <w:numId w:val="4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617470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:rsidR="004F0AD0" w:rsidRPr="0014532A" w:rsidRDefault="004F0AD0" w:rsidP="00483024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83024" w:rsidRDefault="004F0AD0" w:rsidP="0048302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4F0AD0" w:rsidRPr="0014532A" w:rsidRDefault="004F0AD0" w:rsidP="0048302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:rsidR="004F0AD0" w:rsidRPr="0014532A" w:rsidRDefault="004F0AD0" w:rsidP="00483024">
            <w:pPr>
              <w:pStyle w:val="TableParagraph"/>
              <w:numPr>
                <w:ilvl w:val="0"/>
                <w:numId w:val="46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4F0AD0" w:rsidRPr="0014532A" w:rsidRDefault="004F0AD0" w:rsidP="00483024">
            <w:pPr>
              <w:pStyle w:val="TableParagraph"/>
              <w:numPr>
                <w:ilvl w:val="0"/>
                <w:numId w:val="46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</w:tr>
      <w:tr w:rsidR="004F0AD0" w:rsidTr="007C28FA">
        <w:trPr>
          <w:trHeight w:val="2315"/>
        </w:trPr>
        <w:tc>
          <w:tcPr>
            <w:tcW w:w="2256" w:type="dxa"/>
          </w:tcPr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4F0AD0" w:rsidRPr="0014532A" w:rsidRDefault="004F0AD0" w:rsidP="00483024">
            <w:pPr>
              <w:pStyle w:val="TableParagraph"/>
              <w:numPr>
                <w:ilvl w:val="0"/>
                <w:numId w:val="4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4F0AD0" w:rsidRPr="0014532A" w:rsidRDefault="004F0AD0" w:rsidP="00483024">
            <w:pPr>
              <w:pStyle w:val="TableParagraph"/>
              <w:numPr>
                <w:ilvl w:val="0"/>
                <w:numId w:val="4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4F0AD0" w:rsidRPr="0014532A" w:rsidRDefault="004F0AD0" w:rsidP="00483024">
            <w:pPr>
              <w:pStyle w:val="TableParagraph"/>
              <w:numPr>
                <w:ilvl w:val="0"/>
                <w:numId w:val="4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83024" w:rsidRDefault="004F0AD0" w:rsidP="0048302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4F0AD0" w:rsidRPr="0014532A" w:rsidRDefault="004F0AD0" w:rsidP="00483024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:rsidR="004F0AD0" w:rsidRPr="0014532A" w:rsidRDefault="004F0AD0" w:rsidP="0014532A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FE7FB9" w:rsidRDefault="00FE7FB9" w:rsidP="00B5011E">
      <w:pPr>
        <w:pStyle w:val="Corpotesto"/>
        <w:spacing w:after="60"/>
        <w:jc w:val="center"/>
        <w:rPr>
          <w:u w:val="none"/>
        </w:rPr>
      </w:pPr>
    </w:p>
    <w:p w:rsidR="00FE7FB9" w:rsidRPr="00165ABD" w:rsidRDefault="00FE7FB9" w:rsidP="00B5011E">
      <w:pPr>
        <w:pStyle w:val="Corpotesto"/>
        <w:spacing w:after="60"/>
        <w:jc w:val="center"/>
        <w:rPr>
          <w:sz w:val="22"/>
          <w:szCs w:val="22"/>
        </w:rPr>
      </w:pPr>
      <w:bookmarkStart w:id="2" w:name="Area_Generale_n._7_-_incarichi_e_nomine"/>
      <w:bookmarkEnd w:id="2"/>
      <w:r w:rsidRPr="00165ABD">
        <w:rPr>
          <w:sz w:val="22"/>
          <w:szCs w:val="22"/>
        </w:rPr>
        <w:t xml:space="preserve">AREA GENERALE n. 7 </w:t>
      </w:r>
    </w:p>
    <w:p w:rsidR="00FE7FB9" w:rsidRDefault="00FE7FB9" w:rsidP="00B5011E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FE7FB9" w:rsidTr="007C28FA">
        <w:trPr>
          <w:trHeight w:val="847"/>
        </w:trPr>
        <w:tc>
          <w:tcPr>
            <w:tcW w:w="2133" w:type="dxa"/>
            <w:vAlign w:val="center"/>
          </w:tcPr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:rsidR="00FE7FB9" w:rsidRDefault="00FE7FB9" w:rsidP="007C28FA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FE7FB9" w:rsidRDefault="00FE7FB9" w:rsidP="007C28FA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:rsidR="00FE7FB9" w:rsidRDefault="00FE7FB9" w:rsidP="007C28FA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FE7FB9" w:rsidRDefault="00FE7FB9" w:rsidP="007C28F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FE7FB9" w:rsidTr="00483024">
        <w:trPr>
          <w:trHeight w:val="3997"/>
        </w:trPr>
        <w:tc>
          <w:tcPr>
            <w:tcW w:w="2133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 co. 6, D.Lgs.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655AF0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7FB9" w:rsidRPr="0014532A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2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</w:t>
            </w:r>
            <w:proofErr w:type="spellStart"/>
            <w:r w:rsidRPr="0014532A">
              <w:rPr>
                <w:b/>
                <w:sz w:val="12"/>
              </w:rPr>
              <w:t>D.lgs</w:t>
            </w:r>
            <w:proofErr w:type="spellEnd"/>
            <w:r w:rsidRPr="0014532A">
              <w:rPr>
                <w:b/>
                <w:sz w:val="12"/>
              </w:rPr>
              <w:t xml:space="preserve">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2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2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</w:tr>
      <w:tr w:rsidR="00FE7FB9" w:rsidTr="00483024">
        <w:trPr>
          <w:trHeight w:val="1417"/>
        </w:trPr>
        <w:tc>
          <w:tcPr>
            <w:tcW w:w="2133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4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655AF0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7FB9" w:rsidRPr="0014532A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FE7FB9" w:rsidTr="00483024">
        <w:trPr>
          <w:trHeight w:val="2117"/>
        </w:trPr>
        <w:tc>
          <w:tcPr>
            <w:tcW w:w="2133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4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4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39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39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39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655AF0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7FB9" w:rsidRPr="0014532A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3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38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  <w:tr w:rsidR="00FE7FB9" w:rsidTr="00483024">
        <w:trPr>
          <w:trHeight w:val="1694"/>
        </w:trPr>
        <w:tc>
          <w:tcPr>
            <w:tcW w:w="2133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3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3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3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:rsidR="00FE7FB9" w:rsidRPr="0014532A" w:rsidRDefault="00FE7FB9" w:rsidP="00655AF0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FE7FB9" w:rsidRPr="0014532A" w:rsidRDefault="00FE7FB9" w:rsidP="00655AF0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FE7FB9" w:rsidRPr="0014532A" w:rsidRDefault="00FE7FB9" w:rsidP="00655AF0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655AF0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7FB9" w:rsidRPr="0014532A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FE7FB9" w:rsidRPr="0014532A" w:rsidRDefault="00FE7FB9" w:rsidP="00655AF0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FE7FB9" w:rsidRPr="0014532A" w:rsidRDefault="00FE7FB9" w:rsidP="00655AF0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</w:tbl>
    <w:p w:rsidR="00FE7FB9" w:rsidRDefault="00FE7FB9" w:rsidP="00FE7FB9">
      <w:pPr>
        <w:rPr>
          <w:sz w:val="12"/>
        </w:rPr>
      </w:pPr>
    </w:p>
    <w:p w:rsidR="00FE7FB9" w:rsidRDefault="00FE7FB9">
      <w:pPr>
        <w:rPr>
          <w:sz w:val="12"/>
        </w:rPr>
      </w:pPr>
      <w:r>
        <w:rPr>
          <w:sz w:val="12"/>
        </w:rPr>
        <w:br w:type="page"/>
      </w:r>
    </w:p>
    <w:p w:rsidR="00FE7FB9" w:rsidRDefault="00FE7FB9" w:rsidP="00B5011E">
      <w:pPr>
        <w:spacing w:after="60"/>
        <w:jc w:val="center"/>
        <w:rPr>
          <w:sz w:val="12"/>
        </w:rPr>
      </w:pPr>
    </w:p>
    <w:p w:rsidR="00FE7FB9" w:rsidRDefault="00FE7FB9" w:rsidP="00B5011E">
      <w:pPr>
        <w:pStyle w:val="Corpotesto"/>
        <w:spacing w:after="60"/>
        <w:jc w:val="center"/>
      </w:pPr>
      <w:r w:rsidRPr="00165ABD">
        <w:rPr>
          <w:sz w:val="22"/>
          <w:szCs w:val="22"/>
        </w:rPr>
        <w:t>AREA GENERALE n. 7</w:t>
      </w:r>
      <w:r w:rsidRPr="006D51A9">
        <w:t xml:space="preserve"> INCARICHI E NOMINE</w:t>
      </w:r>
    </w:p>
    <w:p w:rsidR="00FE7FB9" w:rsidRPr="00D420E3" w:rsidRDefault="00FE7FB9" w:rsidP="00B5011E">
      <w:pPr>
        <w:pStyle w:val="Corpotesto"/>
        <w:spacing w:after="60"/>
        <w:jc w:val="center"/>
        <w:rPr>
          <w:rFonts w:ascii="Times New Roman" w:hAnsi="Times New Roman" w:cs="Times New Roman"/>
          <w:b w:val="0"/>
          <w:i/>
          <w:color w:val="FF0000"/>
          <w:u w:val="none"/>
        </w:rPr>
      </w:pPr>
      <w:r>
        <w:rPr>
          <w:rFonts w:ascii="Times New Roman" w:hAnsi="Times New Roman" w:cs="Times New Roman"/>
          <w:b w:val="0"/>
          <w:i/>
          <w:color w:val="FF0000"/>
          <w:u w:val="none"/>
        </w:rPr>
        <w:t>Processi Specifici del</w:t>
      </w:r>
      <w:r w:rsidRPr="00D420E3">
        <w:rPr>
          <w:rFonts w:ascii="Times New Roman" w:hAnsi="Times New Roman" w:cs="Times New Roman"/>
          <w:b w:val="0"/>
          <w:i/>
          <w:color w:val="FF0000"/>
          <w:u w:val="none"/>
        </w:rPr>
        <w:t xml:space="preserve"> D</w:t>
      </w:r>
      <w:r>
        <w:rPr>
          <w:rFonts w:ascii="Times New Roman" w:hAnsi="Times New Roman" w:cs="Times New Roman"/>
          <w:b w:val="0"/>
          <w:i/>
          <w:color w:val="FF0000"/>
          <w:u w:val="none"/>
        </w:rPr>
        <w:t>PA</w:t>
      </w:r>
    </w:p>
    <w:tbl>
      <w:tblPr>
        <w:tblStyle w:val="TableNormal"/>
        <w:tblW w:w="1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40"/>
        <w:gridCol w:w="1812"/>
        <w:gridCol w:w="1976"/>
        <w:gridCol w:w="1316"/>
        <w:gridCol w:w="1645"/>
        <w:gridCol w:w="2161"/>
      </w:tblGrid>
      <w:tr w:rsidR="00FE7FB9" w:rsidTr="00CC15DF">
        <w:trPr>
          <w:trHeight w:val="845"/>
        </w:trPr>
        <w:tc>
          <w:tcPr>
            <w:tcW w:w="2140" w:type="dxa"/>
            <w:vAlign w:val="center"/>
          </w:tcPr>
          <w:p w:rsidR="00FE7FB9" w:rsidRDefault="00FE7FB9" w:rsidP="00363CB3">
            <w:pPr>
              <w:pStyle w:val="TableParagraph"/>
              <w:jc w:val="center"/>
              <w:rPr>
                <w:b/>
                <w:sz w:val="20"/>
              </w:rPr>
            </w:pPr>
            <w:bookmarkStart w:id="3" w:name="ADA_Servizio_Autonomo_Audit"/>
            <w:bookmarkEnd w:id="3"/>
            <w:r>
              <w:rPr>
                <w:b/>
                <w:sz w:val="20"/>
              </w:rPr>
              <w:t>Processo</w:t>
            </w:r>
          </w:p>
        </w:tc>
        <w:tc>
          <w:tcPr>
            <w:tcW w:w="1812" w:type="dxa"/>
            <w:vAlign w:val="center"/>
          </w:tcPr>
          <w:p w:rsidR="00FE7FB9" w:rsidRDefault="00FE7FB9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6" w:type="dxa"/>
            <w:vAlign w:val="center"/>
          </w:tcPr>
          <w:p w:rsidR="00FE7FB9" w:rsidRDefault="00FE7FB9" w:rsidP="007C28FA">
            <w:pPr>
              <w:pStyle w:val="TableParagraph"/>
              <w:tabs>
                <w:tab w:val="left" w:pos="234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6" w:type="dxa"/>
            <w:vAlign w:val="center"/>
          </w:tcPr>
          <w:p w:rsidR="00CC15DF" w:rsidRDefault="00FE7FB9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FE7FB9" w:rsidRDefault="00CC15DF" w:rsidP="00CC15D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="00FE7FB9">
              <w:rPr>
                <w:b/>
                <w:sz w:val="20"/>
              </w:rPr>
              <w:t>i</w:t>
            </w:r>
            <w:r>
              <w:rPr>
                <w:b/>
                <w:sz w:val="20"/>
              </w:rPr>
              <w:t xml:space="preserve"> </w:t>
            </w:r>
            <w:r w:rsidR="00FE7FB9">
              <w:rPr>
                <w:b/>
                <w:sz w:val="20"/>
              </w:rPr>
              <w:t>rischio</w:t>
            </w:r>
          </w:p>
        </w:tc>
        <w:tc>
          <w:tcPr>
            <w:tcW w:w="1645" w:type="dxa"/>
            <w:vAlign w:val="center"/>
          </w:tcPr>
          <w:p w:rsidR="00FE7FB9" w:rsidRDefault="00FE7FB9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1" w:type="dxa"/>
            <w:vAlign w:val="center"/>
          </w:tcPr>
          <w:p w:rsidR="00FE7FB9" w:rsidRDefault="00FE7FB9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FE7FB9" w:rsidTr="003D0618">
        <w:trPr>
          <w:trHeight w:val="1832"/>
        </w:trPr>
        <w:tc>
          <w:tcPr>
            <w:tcW w:w="2140" w:type="dxa"/>
          </w:tcPr>
          <w:p w:rsidR="00FE7FB9" w:rsidRPr="00E71406" w:rsidRDefault="00363CB3" w:rsidP="00655AF0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5</w:t>
            </w:r>
            <w:r w:rsidR="00FE7FB9" w:rsidRPr="00E71406">
              <w:rPr>
                <w:b/>
                <w:strike/>
                <w:color w:val="FF0000"/>
                <w:sz w:val="12"/>
              </w:rPr>
              <w:t>/A7</w:t>
            </w:r>
          </w:p>
          <w:p w:rsidR="00FE7FB9" w:rsidRPr="00E71406" w:rsidRDefault="00FE7FB9" w:rsidP="00655AF0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NOMINE E DESIGNAZIONI DI COMPETENZA DEL PRESIDENTE DELLA GIUNTA REGIONALE</w:t>
            </w:r>
          </w:p>
        </w:tc>
        <w:tc>
          <w:tcPr>
            <w:tcW w:w="1812" w:type="dxa"/>
          </w:tcPr>
          <w:p w:rsidR="00FE7FB9" w:rsidRPr="00E71406" w:rsidRDefault="00FE7FB9" w:rsidP="00655AF0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Verifica riferimenti normativi</w:t>
            </w:r>
          </w:p>
          <w:p w:rsidR="00FE7FB9" w:rsidRPr="00E71406" w:rsidRDefault="00FE7FB9" w:rsidP="00655AF0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Istruttoria propedeutica alla nomina o designazione di competenza del Presidente della Giunta Regionale</w:t>
            </w:r>
          </w:p>
          <w:p w:rsidR="00FE7FB9" w:rsidRPr="00E71406" w:rsidRDefault="00FE7FB9" w:rsidP="00655AF0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Acquisizione e verifica della conformità e della veridicità dei contenuti delle dichiarazioni di assenza di cause di inconferibilità, incompatibilità e conflitto di interessi</w:t>
            </w:r>
          </w:p>
        </w:tc>
        <w:tc>
          <w:tcPr>
            <w:tcW w:w="1976" w:type="dxa"/>
          </w:tcPr>
          <w:p w:rsidR="00FE7FB9" w:rsidRPr="00E71406" w:rsidRDefault="00FE7FB9" w:rsidP="007C28FA">
            <w:pPr>
              <w:pStyle w:val="TableParagraph"/>
              <w:numPr>
                <w:ilvl w:val="0"/>
                <w:numId w:val="88"/>
              </w:numPr>
              <w:tabs>
                <w:tab w:val="left" w:pos="234"/>
              </w:tabs>
              <w:ind w:left="63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 xml:space="preserve">Mancata acquisizione della dichiarazione </w:t>
            </w:r>
          </w:p>
        </w:tc>
        <w:tc>
          <w:tcPr>
            <w:tcW w:w="1316" w:type="dxa"/>
          </w:tcPr>
          <w:p w:rsidR="00FE7FB9" w:rsidRPr="00E71406" w:rsidRDefault="00FE7FB9" w:rsidP="00655AF0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</w:p>
          <w:p w:rsidR="00CA66B9" w:rsidRPr="00E71406" w:rsidRDefault="00FE7FB9" w:rsidP="00655AF0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 xml:space="preserve">RISCHIO </w:t>
            </w:r>
          </w:p>
          <w:p w:rsidR="00FE7FB9" w:rsidRPr="00E71406" w:rsidRDefault="00FE7FB9" w:rsidP="00655AF0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MEDIO</w:t>
            </w:r>
          </w:p>
        </w:tc>
        <w:tc>
          <w:tcPr>
            <w:tcW w:w="1645" w:type="dxa"/>
          </w:tcPr>
          <w:p w:rsidR="00FE7FB9" w:rsidRPr="00E71406" w:rsidRDefault="00FE7FB9" w:rsidP="00655AF0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</w:p>
          <w:p w:rsidR="00FE7FB9" w:rsidRPr="00E71406" w:rsidRDefault="00FE7FB9" w:rsidP="00655AF0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SERVIZIO GABINETTO DEL PRESIDENTE</w:t>
            </w:r>
          </w:p>
        </w:tc>
        <w:tc>
          <w:tcPr>
            <w:tcW w:w="2161" w:type="dxa"/>
          </w:tcPr>
          <w:p w:rsidR="00FE7FB9" w:rsidRPr="00E71406" w:rsidRDefault="00FE7FB9" w:rsidP="00655AF0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a) Rotazione dei funzionari Responsabili del Procedimento</w:t>
            </w:r>
          </w:p>
        </w:tc>
      </w:tr>
      <w:tr w:rsidR="00FE7FB9" w:rsidTr="003D0618">
        <w:trPr>
          <w:trHeight w:val="1971"/>
        </w:trPr>
        <w:tc>
          <w:tcPr>
            <w:tcW w:w="2140" w:type="dxa"/>
          </w:tcPr>
          <w:p w:rsidR="00FE7FB9" w:rsidRPr="0014532A" w:rsidRDefault="00363CB3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6</w:t>
            </w:r>
            <w:r w:rsidR="00FE7FB9" w:rsidRPr="0014532A">
              <w:rPr>
                <w:b/>
                <w:sz w:val="12"/>
              </w:rPr>
              <w:t>/A7</w:t>
            </w: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ATTUAZIONE PNRR - TASK FORCE 1000 ESPERTI - NOMINA COMPONENTI DELLE COMMISSIONI DI SELEZIONE DEGLI ESPERTI PER L’ABRUZZO</w:t>
            </w:r>
            <w:r w:rsidR="00510B3C">
              <w:rPr>
                <w:b/>
                <w:sz w:val="12"/>
              </w:rPr>
              <w:t xml:space="preserve"> (</w:t>
            </w:r>
            <w:proofErr w:type="spellStart"/>
            <w:r w:rsidR="00510B3C">
              <w:rPr>
                <w:b/>
                <w:sz w:val="12"/>
              </w:rPr>
              <w:t>rif.</w:t>
            </w:r>
            <w:proofErr w:type="spellEnd"/>
            <w:r w:rsidR="00510B3C">
              <w:rPr>
                <w:b/>
                <w:sz w:val="12"/>
              </w:rPr>
              <w:t xml:space="preserve"> DGR 813/2021)</w:t>
            </w:r>
          </w:p>
        </w:tc>
        <w:tc>
          <w:tcPr>
            <w:tcW w:w="1812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7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Istruttoria per la nomina dei componenti della commissione 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 nomina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 Acquisizione delle dichiarazioni di assenza di case di incompatibilità e conflitto di interessi ai fini dell’insediamento e dell’avvio dei lavori </w:t>
            </w:r>
            <w:proofErr w:type="gramStart"/>
            <w:r w:rsidRPr="0014532A">
              <w:rPr>
                <w:b/>
                <w:sz w:val="12"/>
              </w:rPr>
              <w:t>delle  commissioni</w:t>
            </w:r>
            <w:proofErr w:type="gramEnd"/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0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976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Mancanza di criteri oggettivi per la nomina dei componenti 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acquisizione delle dichiarazioni di assenza di cause di incompatibilità e conflitto di interessi </w:t>
            </w:r>
          </w:p>
        </w:tc>
        <w:tc>
          <w:tcPr>
            <w:tcW w:w="1316" w:type="dxa"/>
          </w:tcPr>
          <w:p w:rsidR="00FE7FB9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A66B9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E7FB9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:rsidR="00FE7FB9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DIPARTIMENTO PRESIDENZA </w:t>
            </w:r>
          </w:p>
        </w:tc>
        <w:tc>
          <w:tcPr>
            <w:tcW w:w="2161" w:type="dxa"/>
          </w:tcPr>
          <w:p w:rsidR="00FE7FB9" w:rsidRDefault="00FE7FB9" w:rsidP="00483024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Criteri oggettivi per la nomina dei componenti </w:t>
            </w:r>
          </w:p>
          <w:p w:rsidR="00FE7FB9" w:rsidRDefault="00FE7FB9" w:rsidP="00483024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Acquisizione </w:t>
            </w:r>
            <w:r w:rsidR="002E3218">
              <w:rPr>
                <w:b/>
                <w:sz w:val="12"/>
              </w:rPr>
              <w:t xml:space="preserve">e verifica </w:t>
            </w:r>
            <w:r>
              <w:rPr>
                <w:b/>
                <w:sz w:val="12"/>
              </w:rPr>
              <w:t xml:space="preserve">delle dichiarazioni di assenza di case di incompatibilità e conflitto di interessi </w:t>
            </w:r>
          </w:p>
          <w:p w:rsidR="00FE7FB9" w:rsidRDefault="00FE7FB9" w:rsidP="00483024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 rispetto del DM della Pubblica Amministrazione 14/10/2021</w:t>
            </w:r>
          </w:p>
          <w:p w:rsidR="00FD4371" w:rsidRDefault="00A1749F" w:rsidP="00483024">
            <w:pPr>
              <w:pStyle w:val="TableParagraph"/>
              <w:numPr>
                <w:ilvl w:val="0"/>
                <w:numId w:val="71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</w:t>
            </w:r>
            <w:r w:rsidR="00FD4371" w:rsidRPr="00FB5198">
              <w:rPr>
                <w:b/>
                <w:sz w:val="12"/>
                <w:highlight w:val="yellow"/>
              </w:rPr>
              <w:t>bbligo di</w:t>
            </w:r>
            <w:r w:rsidR="00FD4371">
              <w:rPr>
                <w:b/>
                <w:sz w:val="12"/>
                <w:highlight w:val="yellow"/>
              </w:rPr>
              <w:t xml:space="preserve"> comunicare al RPCT l’</w:t>
            </w:r>
            <w:r w:rsidR="00FD4371" w:rsidRPr="00FB5198">
              <w:rPr>
                <w:b/>
                <w:sz w:val="12"/>
                <w:highlight w:val="yellow"/>
              </w:rPr>
              <w:t>Ufficio o il nominativo dell’incaricato dell’audit interno delle procedure</w:t>
            </w:r>
          </w:p>
        </w:tc>
      </w:tr>
      <w:tr w:rsidR="00FE7FB9" w:rsidTr="003D0618">
        <w:trPr>
          <w:trHeight w:val="1546"/>
        </w:trPr>
        <w:tc>
          <w:tcPr>
            <w:tcW w:w="2140" w:type="dxa"/>
          </w:tcPr>
          <w:p w:rsidR="00FE7FB9" w:rsidRPr="0014532A" w:rsidRDefault="00363CB3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7</w:t>
            </w:r>
            <w:r w:rsidR="00FE7FB9" w:rsidRPr="0014532A">
              <w:rPr>
                <w:b/>
                <w:sz w:val="12"/>
              </w:rPr>
              <w:t>/A7</w:t>
            </w: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ATTUAZIONE PNRR - TASK FORCE 1000 ESPERTI - SVOLGIMENTO DELLE PROVE SELETTIVE PER L’INDIVIDUAZIONE DEGLI ESPERTI PER L’ABRUZZO</w:t>
            </w:r>
            <w:r w:rsidR="00510B3C">
              <w:rPr>
                <w:b/>
                <w:sz w:val="12"/>
              </w:rPr>
              <w:t xml:space="preserve"> (</w:t>
            </w:r>
            <w:proofErr w:type="spellStart"/>
            <w:r w:rsidR="00510B3C">
              <w:rPr>
                <w:b/>
                <w:sz w:val="12"/>
              </w:rPr>
              <w:t>rif.</w:t>
            </w:r>
            <w:proofErr w:type="spellEnd"/>
            <w:r w:rsidR="00510B3C">
              <w:rPr>
                <w:b/>
                <w:sz w:val="12"/>
              </w:rPr>
              <w:t xml:space="preserve"> DGR 813/2021)</w:t>
            </w:r>
          </w:p>
        </w:tc>
        <w:tc>
          <w:tcPr>
            <w:tcW w:w="1812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degli elenchi delle candidature messi a disposizione dal Dipartimento della Funzione Pubblica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Svolgimento delle prove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Definizione e individuazione degli esperti idonei 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976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74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Mancanza di criteri oggettivi per lo svolgimento delle prove selettive</w:t>
            </w:r>
          </w:p>
        </w:tc>
        <w:tc>
          <w:tcPr>
            <w:tcW w:w="1316" w:type="dxa"/>
          </w:tcPr>
          <w:p w:rsidR="00FE7FB9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A66B9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FE7FB9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:rsidR="00FE7FB9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Default="00FE7FB9" w:rsidP="00655AF0">
            <w:pPr>
              <w:pStyle w:val="TableParagraph"/>
              <w:tabs>
                <w:tab w:val="left" w:pos="205"/>
              </w:tabs>
              <w:ind w:left="57" w:right="57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DIPARTIMENTI: </w:t>
            </w:r>
          </w:p>
          <w:p w:rsidR="00FE7FB9" w:rsidRDefault="00FE7FB9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PRESIDENZA - DPA </w:t>
            </w:r>
          </w:p>
          <w:p w:rsidR="00FE7FB9" w:rsidRDefault="00FE7FB9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TERRITORIO AMBIENTE - DPC</w:t>
            </w:r>
          </w:p>
          <w:p w:rsidR="00FE7FB9" w:rsidRDefault="00FE7FB9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AGRICOLTURA - DPD</w:t>
            </w:r>
          </w:p>
          <w:p w:rsidR="00FE7FB9" w:rsidRDefault="00FE7FB9" w:rsidP="00483024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57" w:right="5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INFRASTRUTTURE E TRASPORTI - DPE</w:t>
            </w:r>
          </w:p>
          <w:p w:rsidR="00FE7FB9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2161" w:type="dxa"/>
          </w:tcPr>
          <w:p w:rsidR="00FE7FB9" w:rsidRDefault="00FE7FB9" w:rsidP="00483024">
            <w:pPr>
              <w:pStyle w:val="TableParagraph"/>
              <w:numPr>
                <w:ilvl w:val="0"/>
                <w:numId w:val="7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di criteri oggettivi per lo svolgimento delle prove selettive</w:t>
            </w:r>
          </w:p>
          <w:p w:rsidR="00FE7FB9" w:rsidRDefault="00FE7FB9" w:rsidP="00483024">
            <w:pPr>
              <w:pStyle w:val="TableParagraph"/>
              <w:numPr>
                <w:ilvl w:val="0"/>
                <w:numId w:val="7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 rispetto del DM della Pubblica Amministrazione 14/10/2021</w:t>
            </w:r>
          </w:p>
          <w:p w:rsidR="00A1749F" w:rsidRDefault="00A1749F" w:rsidP="00483024">
            <w:pPr>
              <w:pStyle w:val="TableParagraph"/>
              <w:numPr>
                <w:ilvl w:val="0"/>
                <w:numId w:val="7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</w:t>
            </w:r>
            <w:r w:rsidRPr="00FB5198">
              <w:rPr>
                <w:b/>
                <w:sz w:val="12"/>
                <w:highlight w:val="yellow"/>
              </w:rPr>
              <w:t>bbligo di</w:t>
            </w:r>
            <w:r>
              <w:rPr>
                <w:b/>
                <w:sz w:val="12"/>
                <w:highlight w:val="yellow"/>
              </w:rPr>
              <w:t xml:space="preserve"> comunicare al RPCT l’</w:t>
            </w:r>
            <w:r w:rsidRPr="00FB5198">
              <w:rPr>
                <w:b/>
                <w:sz w:val="12"/>
                <w:highlight w:val="yellow"/>
              </w:rPr>
              <w:t>Ufficio o il nominativo dell’incaricato dell’audit interno delle procedure</w:t>
            </w:r>
          </w:p>
        </w:tc>
      </w:tr>
      <w:tr w:rsidR="00FE7FB9" w:rsidTr="003D0618">
        <w:trPr>
          <w:trHeight w:val="2830"/>
        </w:trPr>
        <w:tc>
          <w:tcPr>
            <w:tcW w:w="2140" w:type="dxa"/>
          </w:tcPr>
          <w:p w:rsidR="00FE7FB9" w:rsidRPr="0014532A" w:rsidRDefault="00363CB3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8</w:t>
            </w:r>
            <w:r w:rsidR="00FE7FB9" w:rsidRPr="0014532A">
              <w:rPr>
                <w:b/>
                <w:sz w:val="12"/>
              </w:rPr>
              <w:t>/A7</w:t>
            </w:r>
          </w:p>
          <w:p w:rsidR="00FE7FB9" w:rsidRPr="0014532A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ATTUAZIONE PNRR - TASK FORCE 1000 ESPERTI - CONTRATTUALIZZAZIONE DEGLI ESPERTI PER L’ABRUZZO</w:t>
            </w:r>
            <w:r w:rsidR="00510B3C">
              <w:rPr>
                <w:b/>
                <w:sz w:val="12"/>
              </w:rPr>
              <w:t xml:space="preserve"> (</w:t>
            </w:r>
            <w:proofErr w:type="spellStart"/>
            <w:r w:rsidR="00510B3C">
              <w:rPr>
                <w:b/>
                <w:sz w:val="12"/>
              </w:rPr>
              <w:t>rif.</w:t>
            </w:r>
            <w:proofErr w:type="spellEnd"/>
            <w:r w:rsidR="00510B3C">
              <w:rPr>
                <w:b/>
                <w:sz w:val="12"/>
              </w:rPr>
              <w:t xml:space="preserve"> DGR 813/2021)</w:t>
            </w:r>
          </w:p>
        </w:tc>
        <w:tc>
          <w:tcPr>
            <w:tcW w:w="1812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Definizione schema di contratto 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dichiarazioni assenza di cause di inconferibilità e di incompatibilità ai sensi dell’art. 20 del D.Lgs. n. 39/2013 e dell’art. 53 del D.Lgs. n.165/2001 e </w:t>
            </w:r>
            <w:proofErr w:type="spellStart"/>
            <w:r w:rsidRPr="0014532A">
              <w:rPr>
                <w:b/>
                <w:sz w:val="12"/>
              </w:rPr>
              <w:t>ss.mm.ii</w:t>
            </w:r>
            <w:proofErr w:type="spellEnd"/>
            <w:r w:rsidRPr="0014532A">
              <w:rPr>
                <w:b/>
                <w:sz w:val="12"/>
              </w:rPr>
              <w:t>, rese secondo lo schema approvato con determinazione DPA/202 del 23/12/2021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Verifica della veridicità dei contenuti delle dichiarazioni di cui alla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 xml:space="preserve">. b) 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Contrattualizzazione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6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Pubblicazioni nel rispetto del DM della Pubblica Amministrazione 14/10/2021</w:t>
            </w:r>
          </w:p>
        </w:tc>
        <w:tc>
          <w:tcPr>
            <w:tcW w:w="1976" w:type="dxa"/>
          </w:tcPr>
          <w:p w:rsidR="00FE7FB9" w:rsidRPr="0014532A" w:rsidRDefault="00FE7FB9" w:rsidP="00483024">
            <w:pPr>
              <w:pStyle w:val="TableParagraph"/>
              <w:numPr>
                <w:ilvl w:val="0"/>
                <w:numId w:val="77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definizione dello schema di contratto 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7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acquisizione delle dichiarazioni assenza di cause di inconferibilità e di incompatibilità ai sensi dell’art. 20 del D.Lgs. n. 39/2013 e dell’art. 53 del D.Lgs. n.165/2001 e </w:t>
            </w:r>
            <w:proofErr w:type="spellStart"/>
            <w:r w:rsidRPr="0014532A">
              <w:rPr>
                <w:b/>
                <w:sz w:val="12"/>
              </w:rPr>
              <w:t>ss.mm.ii</w:t>
            </w:r>
            <w:proofErr w:type="spellEnd"/>
            <w:r w:rsidRPr="0014532A">
              <w:rPr>
                <w:b/>
                <w:sz w:val="12"/>
              </w:rPr>
              <w:t>, rese secondo lo schema approvato con determinazione DPA/202 del 23/12/2021</w:t>
            </w:r>
          </w:p>
          <w:p w:rsidR="00FE7FB9" w:rsidRPr="0014532A" w:rsidRDefault="00FE7FB9" w:rsidP="00483024">
            <w:pPr>
              <w:pStyle w:val="TableParagraph"/>
              <w:numPr>
                <w:ilvl w:val="0"/>
                <w:numId w:val="77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Mancata verifica della veridicità dei contenuti delle dichiarazioni di cui alla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 xml:space="preserve">. b) </w:t>
            </w:r>
          </w:p>
        </w:tc>
        <w:tc>
          <w:tcPr>
            <w:tcW w:w="1316" w:type="dxa"/>
          </w:tcPr>
          <w:p w:rsidR="00FE7FB9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A66B9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E7FB9" w:rsidRDefault="00FE7F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:rsidR="00FE7FB9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7FB9" w:rsidRDefault="00FE7F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DIPARTIMENTO PRESIDENZA </w:t>
            </w:r>
          </w:p>
        </w:tc>
        <w:tc>
          <w:tcPr>
            <w:tcW w:w="2161" w:type="dxa"/>
          </w:tcPr>
          <w:p w:rsidR="00FE7FB9" w:rsidRPr="00816CCB" w:rsidRDefault="00FE7FB9" w:rsidP="00483024">
            <w:pPr>
              <w:pStyle w:val="TableParagraph"/>
              <w:numPr>
                <w:ilvl w:val="0"/>
                <w:numId w:val="7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816CCB">
              <w:rPr>
                <w:b/>
                <w:sz w:val="12"/>
              </w:rPr>
              <w:t xml:space="preserve">Definizione schema di contratto </w:t>
            </w:r>
          </w:p>
          <w:p w:rsidR="00FE7FB9" w:rsidRPr="00816CCB" w:rsidRDefault="00FE7FB9" w:rsidP="00483024">
            <w:pPr>
              <w:pStyle w:val="TableParagraph"/>
              <w:numPr>
                <w:ilvl w:val="0"/>
                <w:numId w:val="7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816CCB">
              <w:rPr>
                <w:b/>
                <w:sz w:val="12"/>
              </w:rPr>
              <w:t xml:space="preserve">Acquisizione delle dichiarazioni assenza di cause di inconferibilità e di incompatibilità ai sensi dell’art. 20 del D.Lgs. n. 39/2013 e dell’art. 53 del D.Lgs. n.165/2001 e </w:t>
            </w:r>
            <w:proofErr w:type="spellStart"/>
            <w:r w:rsidRPr="00816CCB">
              <w:rPr>
                <w:b/>
                <w:sz w:val="12"/>
              </w:rPr>
              <w:t>ss.mm.ii</w:t>
            </w:r>
            <w:proofErr w:type="spellEnd"/>
            <w:r w:rsidRPr="00816CCB">
              <w:rPr>
                <w:b/>
                <w:sz w:val="12"/>
              </w:rPr>
              <w:t>.</w:t>
            </w:r>
            <w:r>
              <w:rPr>
                <w:b/>
                <w:sz w:val="12"/>
              </w:rPr>
              <w:t xml:space="preserve">, rese secondo lo schema approvato con determinazione </w:t>
            </w:r>
            <w:r w:rsidRPr="00096907">
              <w:rPr>
                <w:b/>
                <w:sz w:val="12"/>
              </w:rPr>
              <w:t>DPA/202 del 23/12/2021</w:t>
            </w:r>
          </w:p>
          <w:p w:rsidR="00FE7FB9" w:rsidRPr="00816CCB" w:rsidRDefault="00FE7FB9" w:rsidP="00483024">
            <w:pPr>
              <w:pStyle w:val="TableParagraph"/>
              <w:numPr>
                <w:ilvl w:val="0"/>
                <w:numId w:val="7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816CCB">
              <w:rPr>
                <w:b/>
                <w:sz w:val="12"/>
              </w:rPr>
              <w:t xml:space="preserve">Verifica della veridicità dei contenuti delle dichiarazioni di cui alla </w:t>
            </w:r>
            <w:proofErr w:type="spellStart"/>
            <w:r w:rsidRPr="00816CCB">
              <w:rPr>
                <w:b/>
                <w:sz w:val="12"/>
              </w:rPr>
              <w:t>lett</w:t>
            </w:r>
            <w:proofErr w:type="spellEnd"/>
            <w:r w:rsidRPr="00816CCB">
              <w:rPr>
                <w:b/>
                <w:sz w:val="12"/>
              </w:rPr>
              <w:t xml:space="preserve">. b) </w:t>
            </w:r>
          </w:p>
          <w:p w:rsidR="00FE7FB9" w:rsidRDefault="00FE7FB9" w:rsidP="00483024">
            <w:pPr>
              <w:pStyle w:val="TableParagraph"/>
              <w:numPr>
                <w:ilvl w:val="0"/>
                <w:numId w:val="7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nel rispetto del DM della Pubblica Amministrazione 14/10/2021</w:t>
            </w:r>
          </w:p>
          <w:p w:rsidR="00A1749F" w:rsidRDefault="00A1749F" w:rsidP="00483024">
            <w:pPr>
              <w:pStyle w:val="TableParagraph"/>
              <w:numPr>
                <w:ilvl w:val="0"/>
                <w:numId w:val="7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</w:t>
            </w:r>
            <w:r w:rsidRPr="00FB5198">
              <w:rPr>
                <w:b/>
                <w:sz w:val="12"/>
                <w:highlight w:val="yellow"/>
              </w:rPr>
              <w:t>bbligo di</w:t>
            </w:r>
            <w:r>
              <w:rPr>
                <w:b/>
                <w:sz w:val="12"/>
                <w:highlight w:val="yellow"/>
              </w:rPr>
              <w:t xml:space="preserve"> comunicare al RPCT l’</w:t>
            </w:r>
            <w:r w:rsidRPr="00FB5198">
              <w:rPr>
                <w:b/>
                <w:sz w:val="12"/>
                <w:highlight w:val="yellow"/>
              </w:rPr>
              <w:t>Ufficio o il nominativo dell’incaricato dell’audit interno delle procedure</w:t>
            </w:r>
          </w:p>
        </w:tc>
      </w:tr>
      <w:tr w:rsidR="002701DD" w:rsidTr="002C738C">
        <w:trPr>
          <w:trHeight w:val="1397"/>
        </w:trPr>
        <w:tc>
          <w:tcPr>
            <w:tcW w:w="2140" w:type="dxa"/>
          </w:tcPr>
          <w:p w:rsidR="002701DD" w:rsidRPr="0014532A" w:rsidRDefault="002701DD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9</w:t>
            </w:r>
            <w:r w:rsidRPr="0014532A">
              <w:rPr>
                <w:b/>
                <w:sz w:val="12"/>
              </w:rPr>
              <w:t>/A7</w:t>
            </w:r>
          </w:p>
          <w:p w:rsidR="002701DD" w:rsidRPr="0014532A" w:rsidRDefault="002701DD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ATTUAZIONE PNRR - TASK FORCE 1000 ESPERTI </w:t>
            </w:r>
            <w:r>
              <w:rPr>
                <w:b/>
                <w:sz w:val="12"/>
              </w:rPr>
              <w:t>–</w:t>
            </w:r>
            <w:r w:rsidRPr="0014532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COORDINAMENTO GESTIONE </w:t>
            </w:r>
            <w:r w:rsidRPr="002701DD">
              <w:rPr>
                <w:b/>
                <w:sz w:val="12"/>
              </w:rPr>
              <w:t>AMMINISTRATIVA E GIURIDICA</w:t>
            </w:r>
            <w:r>
              <w:rPr>
                <w:b/>
                <w:sz w:val="12"/>
              </w:rPr>
              <w:t xml:space="preserve"> CORRELATA ALLA </w:t>
            </w:r>
            <w:r w:rsidRPr="0014532A">
              <w:rPr>
                <w:b/>
                <w:sz w:val="12"/>
              </w:rPr>
              <w:t>CONTRATTUALIZZAZIONE DEGLI ESPERTI PER L’ABRUZZO</w:t>
            </w:r>
            <w:r>
              <w:rPr>
                <w:b/>
                <w:sz w:val="12"/>
              </w:rPr>
              <w:t xml:space="preserve"> </w:t>
            </w:r>
            <w:r w:rsidR="00510B3C">
              <w:rPr>
                <w:b/>
                <w:sz w:val="12"/>
              </w:rPr>
              <w:t>(</w:t>
            </w:r>
            <w:proofErr w:type="spellStart"/>
            <w:r w:rsidR="00510B3C">
              <w:rPr>
                <w:b/>
                <w:sz w:val="12"/>
              </w:rPr>
              <w:t>rif.</w:t>
            </w:r>
            <w:proofErr w:type="spellEnd"/>
            <w:r w:rsidR="00510B3C">
              <w:rPr>
                <w:b/>
                <w:sz w:val="12"/>
              </w:rPr>
              <w:t xml:space="preserve"> DGR 813/2021)</w:t>
            </w:r>
          </w:p>
        </w:tc>
        <w:tc>
          <w:tcPr>
            <w:tcW w:w="1812" w:type="dxa"/>
          </w:tcPr>
          <w:p w:rsidR="002701DD" w:rsidRDefault="002701DD" w:rsidP="00483024">
            <w:pPr>
              <w:pStyle w:val="TableParagraph"/>
              <w:numPr>
                <w:ilvl w:val="0"/>
                <w:numId w:val="85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delle attività e verifica rispetto fasi progettuali come da PIT;</w:t>
            </w:r>
          </w:p>
          <w:p w:rsidR="002701DD" w:rsidRDefault="002701DD" w:rsidP="00483024">
            <w:pPr>
              <w:pStyle w:val="TableParagraph"/>
              <w:numPr>
                <w:ilvl w:val="0"/>
                <w:numId w:val="85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Avvio attività progettuali</w:t>
            </w:r>
            <w:r w:rsidR="00CA66B9">
              <w:rPr>
                <w:b/>
                <w:sz w:val="12"/>
              </w:rPr>
              <w:t>;</w:t>
            </w:r>
            <w:r>
              <w:rPr>
                <w:b/>
                <w:sz w:val="12"/>
              </w:rPr>
              <w:t xml:space="preserve"> </w:t>
            </w:r>
          </w:p>
          <w:p w:rsidR="002701DD" w:rsidRDefault="002701DD" w:rsidP="00483024">
            <w:pPr>
              <w:pStyle w:val="TableParagraph"/>
              <w:numPr>
                <w:ilvl w:val="0"/>
                <w:numId w:val="85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Rispetto </w:t>
            </w:r>
            <w:r w:rsidR="00CA66B9">
              <w:rPr>
                <w:b/>
                <w:sz w:val="12"/>
              </w:rPr>
              <w:t>cronoprogramma di progetto;</w:t>
            </w:r>
          </w:p>
          <w:p w:rsidR="002701DD" w:rsidRPr="0014532A" w:rsidRDefault="002701DD" w:rsidP="00483024">
            <w:pPr>
              <w:pStyle w:val="TableParagraph"/>
              <w:numPr>
                <w:ilvl w:val="0"/>
                <w:numId w:val="85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documentazione di rendicontazio</w:t>
            </w:r>
            <w:r w:rsidR="00CA66B9">
              <w:rPr>
                <w:b/>
                <w:sz w:val="12"/>
              </w:rPr>
              <w:t>ne delle attività degli esperti;</w:t>
            </w:r>
          </w:p>
        </w:tc>
        <w:tc>
          <w:tcPr>
            <w:tcW w:w="1976" w:type="dxa"/>
          </w:tcPr>
          <w:p w:rsidR="00CA66B9" w:rsidRDefault="00CA66B9" w:rsidP="00483024">
            <w:pPr>
              <w:pStyle w:val="TableParagraph"/>
              <w:numPr>
                <w:ilvl w:val="0"/>
                <w:numId w:val="83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monitoraggio delle attività e mancata verifica del rispetto delle fasi progettuali</w:t>
            </w:r>
          </w:p>
          <w:p w:rsidR="002701DD" w:rsidRDefault="00CA66B9" w:rsidP="00483024">
            <w:pPr>
              <w:pStyle w:val="TableParagraph"/>
              <w:numPr>
                <w:ilvl w:val="0"/>
                <w:numId w:val="83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Mancato verifica del rispetto del cronoprogramma di progetto </w:t>
            </w:r>
          </w:p>
          <w:p w:rsidR="00CA66B9" w:rsidRPr="0014532A" w:rsidRDefault="00CA66B9" w:rsidP="00483024">
            <w:pPr>
              <w:pStyle w:val="TableParagraph"/>
              <w:numPr>
                <w:ilvl w:val="0"/>
                <w:numId w:val="83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Mancato controllo della documentazione di rendicontazione</w:t>
            </w:r>
          </w:p>
        </w:tc>
        <w:tc>
          <w:tcPr>
            <w:tcW w:w="1316" w:type="dxa"/>
          </w:tcPr>
          <w:p w:rsidR="002701DD" w:rsidRDefault="002701DD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A66B9" w:rsidRDefault="00CA66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CA66B9" w:rsidRDefault="00CA66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:rsidR="002701DD" w:rsidRDefault="002701DD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A66B9" w:rsidRDefault="00CA66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CA66B9">
              <w:rPr>
                <w:b/>
                <w:sz w:val="12"/>
              </w:rPr>
              <w:t>SERVIZIO PROGRAMMAZIONE NAZIONALE</w:t>
            </w:r>
            <w:r>
              <w:rPr>
                <w:b/>
                <w:sz w:val="12"/>
              </w:rPr>
              <w:t xml:space="preserve"> – DPA002</w:t>
            </w:r>
          </w:p>
        </w:tc>
        <w:tc>
          <w:tcPr>
            <w:tcW w:w="2161" w:type="dxa"/>
          </w:tcPr>
          <w:p w:rsidR="00CA66B9" w:rsidRDefault="00CA66B9" w:rsidP="00483024">
            <w:pPr>
              <w:pStyle w:val="TableParagraph"/>
              <w:numPr>
                <w:ilvl w:val="0"/>
                <w:numId w:val="8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A1749F" w:rsidRPr="0014532A" w:rsidRDefault="00A1749F" w:rsidP="00483024">
            <w:pPr>
              <w:pStyle w:val="TableParagraph"/>
              <w:numPr>
                <w:ilvl w:val="0"/>
                <w:numId w:val="8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</w:t>
            </w:r>
            <w:r w:rsidRPr="00FB5198">
              <w:rPr>
                <w:b/>
                <w:sz w:val="12"/>
                <w:highlight w:val="yellow"/>
              </w:rPr>
              <w:t>bbligo di</w:t>
            </w:r>
            <w:r>
              <w:rPr>
                <w:b/>
                <w:sz w:val="12"/>
                <w:highlight w:val="yellow"/>
              </w:rPr>
              <w:t xml:space="preserve"> comunicare al RPCT l’</w:t>
            </w:r>
            <w:r w:rsidRPr="00FB5198">
              <w:rPr>
                <w:b/>
                <w:sz w:val="12"/>
                <w:highlight w:val="yellow"/>
              </w:rPr>
              <w:t>Ufficio o il nominativo dell’incaricato dell’audit interno delle procedure</w:t>
            </w:r>
          </w:p>
          <w:p w:rsidR="002701DD" w:rsidRPr="00816CCB" w:rsidRDefault="00CA66B9" w:rsidP="00655AF0">
            <w:pPr>
              <w:pStyle w:val="TableParagraph"/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</w:t>
            </w:r>
          </w:p>
        </w:tc>
      </w:tr>
      <w:tr w:rsidR="002701DD" w:rsidTr="007C28FA">
        <w:trPr>
          <w:trHeight w:val="1237"/>
        </w:trPr>
        <w:tc>
          <w:tcPr>
            <w:tcW w:w="2140" w:type="dxa"/>
          </w:tcPr>
          <w:p w:rsidR="002701DD" w:rsidRPr="0014532A" w:rsidRDefault="002701DD" w:rsidP="00655AF0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10</w:t>
            </w:r>
            <w:r w:rsidRPr="0014532A">
              <w:rPr>
                <w:b/>
                <w:sz w:val="12"/>
              </w:rPr>
              <w:t>/A7</w:t>
            </w:r>
          </w:p>
          <w:p w:rsidR="002701DD" w:rsidRDefault="002701DD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ATTUAZIONE PNRR - TASK FORCE 1000 ESPERTI </w:t>
            </w:r>
            <w:r>
              <w:rPr>
                <w:b/>
                <w:sz w:val="12"/>
              </w:rPr>
              <w:t>–</w:t>
            </w:r>
            <w:r w:rsidRPr="0014532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COORDINAMENTO GESTIONE FINANZIARIA CORRELATA ALLA </w:t>
            </w:r>
            <w:r w:rsidRPr="0014532A">
              <w:rPr>
                <w:b/>
                <w:sz w:val="12"/>
              </w:rPr>
              <w:t>CONTRATTUALIZZAZIONE DEGLI ESPERTI PER L’ABRUZZO</w:t>
            </w:r>
            <w:r>
              <w:rPr>
                <w:b/>
                <w:sz w:val="12"/>
              </w:rPr>
              <w:t xml:space="preserve"> </w:t>
            </w:r>
            <w:r w:rsidR="00510B3C">
              <w:rPr>
                <w:b/>
                <w:sz w:val="12"/>
              </w:rPr>
              <w:t>(</w:t>
            </w:r>
            <w:proofErr w:type="spellStart"/>
            <w:r w:rsidR="00510B3C">
              <w:rPr>
                <w:b/>
                <w:sz w:val="12"/>
              </w:rPr>
              <w:t>rif.</w:t>
            </w:r>
            <w:proofErr w:type="spellEnd"/>
            <w:r w:rsidR="00510B3C">
              <w:rPr>
                <w:b/>
                <w:sz w:val="12"/>
              </w:rPr>
              <w:t xml:space="preserve"> DGR 813/2021)</w:t>
            </w:r>
          </w:p>
        </w:tc>
        <w:tc>
          <w:tcPr>
            <w:tcW w:w="1812" w:type="dxa"/>
          </w:tcPr>
          <w:p w:rsidR="002701DD" w:rsidRDefault="002701DD" w:rsidP="00483024">
            <w:pPr>
              <w:pStyle w:val="TableParagraph"/>
              <w:numPr>
                <w:ilvl w:val="0"/>
                <w:numId w:val="82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richieste di liquidazione e documentazione a corredo;</w:t>
            </w:r>
          </w:p>
          <w:p w:rsidR="002701DD" w:rsidRDefault="002701DD" w:rsidP="00483024">
            <w:pPr>
              <w:pStyle w:val="TableParagraph"/>
              <w:numPr>
                <w:ilvl w:val="0"/>
                <w:numId w:val="82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audit Reg. UE 2021/241</w:t>
            </w:r>
            <w:r w:rsidR="00CA66B9">
              <w:rPr>
                <w:b/>
                <w:sz w:val="12"/>
              </w:rPr>
              <w:t>;</w:t>
            </w:r>
          </w:p>
          <w:p w:rsidR="002701DD" w:rsidRPr="0014532A" w:rsidRDefault="00CA66B9" w:rsidP="00483024">
            <w:pPr>
              <w:pStyle w:val="TableParagraph"/>
              <w:numPr>
                <w:ilvl w:val="0"/>
                <w:numId w:val="82"/>
              </w:numPr>
              <w:tabs>
                <w:tab w:val="left" w:pos="18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correttezza e congruenza dati;</w:t>
            </w:r>
          </w:p>
        </w:tc>
        <w:tc>
          <w:tcPr>
            <w:tcW w:w="1976" w:type="dxa"/>
          </w:tcPr>
          <w:p w:rsidR="002701DD" w:rsidRDefault="003B2F44" w:rsidP="00483024">
            <w:pPr>
              <w:pStyle w:val="TableParagraph"/>
              <w:numPr>
                <w:ilvl w:val="0"/>
                <w:numId w:val="84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Mancata acquisizione della documentazione </w:t>
            </w:r>
          </w:p>
          <w:p w:rsidR="003B2F44" w:rsidRDefault="003B2F44" w:rsidP="00483024">
            <w:pPr>
              <w:pStyle w:val="TableParagraph"/>
              <w:numPr>
                <w:ilvl w:val="0"/>
                <w:numId w:val="84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verifica e audit</w:t>
            </w:r>
          </w:p>
          <w:p w:rsidR="003B2F44" w:rsidRPr="0014532A" w:rsidRDefault="003B2F44" w:rsidP="00483024">
            <w:pPr>
              <w:pStyle w:val="TableParagraph"/>
              <w:numPr>
                <w:ilvl w:val="0"/>
                <w:numId w:val="84"/>
              </w:numPr>
              <w:tabs>
                <w:tab w:val="left" w:pos="16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Mancato monitoraggio di correttezza e congruenza dati </w:t>
            </w:r>
          </w:p>
        </w:tc>
        <w:tc>
          <w:tcPr>
            <w:tcW w:w="1316" w:type="dxa"/>
          </w:tcPr>
          <w:p w:rsidR="00CA66B9" w:rsidRDefault="00CA66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CA66B9" w:rsidRDefault="00CA66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2701DD" w:rsidRDefault="00CA66B9" w:rsidP="00655AF0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5" w:type="dxa"/>
          </w:tcPr>
          <w:p w:rsidR="002701DD" w:rsidRDefault="002701DD" w:rsidP="00655AF0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CA66B9" w:rsidRDefault="00CA66B9" w:rsidP="00655AF0">
            <w:pPr>
              <w:pStyle w:val="TableParagraph"/>
              <w:ind w:left="57" w:right="57"/>
              <w:rPr>
                <w:b/>
                <w:sz w:val="12"/>
              </w:rPr>
            </w:pPr>
            <w:r w:rsidRPr="00CA66B9">
              <w:rPr>
                <w:b/>
                <w:sz w:val="12"/>
              </w:rPr>
              <w:t>SERVIZIO AUTORITÀ DI GESTIONE UNICA FESR-FSE</w:t>
            </w:r>
            <w:r>
              <w:rPr>
                <w:b/>
                <w:sz w:val="12"/>
              </w:rPr>
              <w:t xml:space="preserve"> - DPA011 </w:t>
            </w:r>
          </w:p>
        </w:tc>
        <w:tc>
          <w:tcPr>
            <w:tcW w:w="2161" w:type="dxa"/>
          </w:tcPr>
          <w:p w:rsidR="00CA66B9" w:rsidRDefault="00CA66B9" w:rsidP="00483024">
            <w:pPr>
              <w:pStyle w:val="TableParagraph"/>
              <w:numPr>
                <w:ilvl w:val="0"/>
                <w:numId w:val="8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A1749F" w:rsidRPr="0014532A" w:rsidRDefault="00A1749F" w:rsidP="00483024">
            <w:pPr>
              <w:pStyle w:val="TableParagraph"/>
              <w:numPr>
                <w:ilvl w:val="0"/>
                <w:numId w:val="8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</w:p>
          <w:p w:rsidR="002701DD" w:rsidRPr="00816CCB" w:rsidRDefault="00A1749F" w:rsidP="00655AF0">
            <w:pPr>
              <w:pStyle w:val="TableParagraph"/>
              <w:tabs>
                <w:tab w:val="left" w:pos="221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>O</w:t>
            </w:r>
            <w:r w:rsidRPr="00FB5198">
              <w:rPr>
                <w:b/>
                <w:sz w:val="12"/>
                <w:highlight w:val="yellow"/>
              </w:rPr>
              <w:t>bbligo di</w:t>
            </w:r>
            <w:r>
              <w:rPr>
                <w:b/>
                <w:sz w:val="12"/>
                <w:highlight w:val="yellow"/>
              </w:rPr>
              <w:t xml:space="preserve"> comunicare al RPCT l’</w:t>
            </w:r>
            <w:r w:rsidRPr="00FB5198">
              <w:rPr>
                <w:b/>
                <w:sz w:val="12"/>
                <w:highlight w:val="yellow"/>
              </w:rPr>
              <w:t>Ufficio o il nominativo dell’incaricato dell’audit interno delle procedure</w:t>
            </w:r>
          </w:p>
        </w:tc>
      </w:tr>
    </w:tbl>
    <w:p w:rsidR="00FE7FB9" w:rsidRDefault="00FE7FB9" w:rsidP="00FE7FB9">
      <w:pPr>
        <w:rPr>
          <w:sz w:val="12"/>
        </w:rPr>
      </w:pPr>
    </w:p>
    <w:p w:rsidR="00FE7FB9" w:rsidRDefault="00FE7FB9" w:rsidP="00FE7FB9">
      <w:pPr>
        <w:rPr>
          <w:sz w:val="12"/>
        </w:rPr>
      </w:pPr>
      <w:r>
        <w:rPr>
          <w:sz w:val="12"/>
        </w:rPr>
        <w:br w:type="page"/>
      </w:r>
    </w:p>
    <w:p w:rsidR="00FE7FB9" w:rsidRDefault="00FE7FB9" w:rsidP="00B5011E">
      <w:pPr>
        <w:pStyle w:val="Corpotesto"/>
        <w:jc w:val="center"/>
        <w:rPr>
          <w:sz w:val="22"/>
          <w:u w:val="none"/>
        </w:rPr>
      </w:pPr>
    </w:p>
    <w:p w:rsidR="00FE7FB9" w:rsidRDefault="00FE7FB9" w:rsidP="00B5011E">
      <w:pPr>
        <w:pStyle w:val="Titolo1"/>
        <w:spacing w:before="0"/>
        <w:ind w:right="0"/>
        <w:rPr>
          <w:u w:val="none"/>
        </w:rPr>
      </w:pPr>
      <w:bookmarkStart w:id="4" w:name="Dipartimento_Agricoltura"/>
      <w:bookmarkEnd w:id="4"/>
      <w:r>
        <w:rPr>
          <w:u w:val="thick"/>
        </w:rPr>
        <w:t>PROCESSI SPECIFICI</w:t>
      </w:r>
    </w:p>
    <w:p w:rsidR="00FE7FB9" w:rsidRDefault="00FE7FB9" w:rsidP="00B5011E">
      <w:pPr>
        <w:pStyle w:val="Corpotesto"/>
        <w:jc w:val="center"/>
        <w:rPr>
          <w:sz w:val="15"/>
          <w:u w:val="none"/>
        </w:rPr>
      </w:pPr>
    </w:p>
    <w:p w:rsidR="00FE7FB9" w:rsidRPr="00165ABD" w:rsidRDefault="00FE7FB9" w:rsidP="00B5011E">
      <w:pPr>
        <w:pStyle w:val="Titolo2"/>
        <w:spacing w:before="0" w:after="60"/>
        <w:ind w:right="0"/>
      </w:pPr>
      <w:r>
        <w:t>AREA GENERALE n.3</w:t>
      </w:r>
    </w:p>
    <w:p w:rsidR="007617D1" w:rsidRDefault="00A45C33" w:rsidP="00AB7DF4">
      <w:pPr>
        <w:pStyle w:val="Corpotesto"/>
        <w:jc w:val="center"/>
        <w:rPr>
          <w:u w:val="none"/>
        </w:rPr>
      </w:pPr>
      <w:r>
        <w:t>PROVVEDIMENTI AMPLIATIVI DELLA SFERA GIURIDICA DEI DESTINATARI</w:t>
      </w:r>
    </w:p>
    <w:p w:rsidR="00936C9E" w:rsidRDefault="00A45C33" w:rsidP="00AB7DF4">
      <w:pPr>
        <w:pStyle w:val="Corpotesto"/>
        <w:spacing w:after="60"/>
        <w:jc w:val="center"/>
        <w:rPr>
          <w:u w:val="none"/>
        </w:rPr>
      </w:pP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09"/>
        <w:gridCol w:w="1972"/>
        <w:gridCol w:w="1314"/>
        <w:gridCol w:w="1642"/>
        <w:gridCol w:w="2158"/>
      </w:tblGrid>
      <w:tr w:rsidR="005F0EC1" w:rsidTr="00574F87">
        <w:trPr>
          <w:trHeight w:val="930"/>
        </w:trPr>
        <w:tc>
          <w:tcPr>
            <w:tcW w:w="2137" w:type="dxa"/>
            <w:vAlign w:val="center"/>
          </w:tcPr>
          <w:p w:rsidR="005F0EC1" w:rsidRPr="00363CB3" w:rsidRDefault="00574F87" w:rsidP="00363CB3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  <w:vAlign w:val="center"/>
          </w:tcPr>
          <w:p w:rsidR="005F0EC1" w:rsidRPr="00363CB3" w:rsidRDefault="00574F87" w:rsidP="00363CB3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  <w:vAlign w:val="center"/>
          </w:tcPr>
          <w:p w:rsidR="005F0EC1" w:rsidRPr="00363CB3" w:rsidRDefault="00574F87" w:rsidP="00363CB3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4" w:type="dxa"/>
            <w:vAlign w:val="center"/>
          </w:tcPr>
          <w:p w:rsidR="00483024" w:rsidRDefault="00574F87" w:rsidP="00363C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5F0EC1" w:rsidRPr="00363CB3" w:rsidRDefault="00574F87" w:rsidP="0048302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2" w:type="dxa"/>
            <w:vAlign w:val="center"/>
          </w:tcPr>
          <w:p w:rsidR="005F0EC1" w:rsidRPr="00363CB3" w:rsidRDefault="00574F87" w:rsidP="00363CB3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  <w:vAlign w:val="center"/>
          </w:tcPr>
          <w:p w:rsidR="005F0EC1" w:rsidRPr="00363CB3" w:rsidRDefault="00574F87" w:rsidP="00363CB3">
            <w:pPr>
              <w:pStyle w:val="TableParagraph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5F0EC1" w:rsidTr="00363CB3">
        <w:trPr>
          <w:trHeight w:val="2313"/>
        </w:trPr>
        <w:tc>
          <w:tcPr>
            <w:tcW w:w="2137" w:type="dxa"/>
          </w:tcPr>
          <w:p w:rsidR="005F0EC1" w:rsidRPr="00E71406" w:rsidRDefault="005F0EC1" w:rsidP="00363CB3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1/A3</w:t>
            </w:r>
          </w:p>
          <w:p w:rsidR="005F0EC1" w:rsidRPr="00E71406" w:rsidRDefault="005F0EC1" w:rsidP="00363CB3">
            <w:pPr>
              <w:pStyle w:val="TableParagraph"/>
              <w:spacing w:line="242" w:lineRule="auto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CONCESSIONE DELL'ALTO PATROCINIO DELLA REGIONE ABRUZZO</w:t>
            </w:r>
          </w:p>
        </w:tc>
        <w:tc>
          <w:tcPr>
            <w:tcW w:w="1809" w:type="dxa"/>
          </w:tcPr>
          <w:p w:rsidR="005F0EC1" w:rsidRPr="00E71406" w:rsidRDefault="005F0EC1" w:rsidP="00363CB3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spacing w:before="1"/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Acquisizione richiesta patrocinio e relativa</w:t>
            </w:r>
            <w:r w:rsidRPr="00E71406">
              <w:rPr>
                <w:b/>
                <w:strike/>
                <w:color w:val="FF0000"/>
                <w:spacing w:val="-1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verifica dei requisiti previsti dai relativi disciplinari (DGR 328/15 e D.G.R.</w:t>
            </w:r>
            <w:r w:rsidRPr="00E71406">
              <w:rPr>
                <w:b/>
                <w:strike/>
                <w:color w:val="FF0000"/>
                <w:spacing w:val="-7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233/2019)</w:t>
            </w:r>
          </w:p>
          <w:p w:rsidR="005F0EC1" w:rsidRPr="00E71406" w:rsidRDefault="005F0EC1" w:rsidP="00363CB3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spacing w:before="2"/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Predisposizione scheda elenco istanze, suddivise per materia e ambito territoriale</w:t>
            </w:r>
          </w:p>
          <w:p w:rsidR="005F0EC1" w:rsidRPr="00E71406" w:rsidRDefault="005F0EC1" w:rsidP="00363CB3">
            <w:pPr>
              <w:pStyle w:val="TableParagraph"/>
              <w:numPr>
                <w:ilvl w:val="0"/>
                <w:numId w:val="36"/>
              </w:numPr>
              <w:tabs>
                <w:tab w:val="left" w:pos="185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Acquisizione parere</w:t>
            </w:r>
            <w:r w:rsidRPr="00E71406">
              <w:rPr>
                <w:b/>
                <w:strike/>
                <w:color w:val="FF0000"/>
                <w:spacing w:val="-10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da parte dell’assessore competente</w:t>
            </w:r>
          </w:p>
          <w:p w:rsidR="005F0EC1" w:rsidRPr="00E71406" w:rsidRDefault="005F0EC1" w:rsidP="00363CB3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Predisposizione della DGR per la concessione</w:t>
            </w:r>
            <w:r w:rsidRPr="00E71406">
              <w:rPr>
                <w:b/>
                <w:strike/>
                <w:color w:val="FF0000"/>
                <w:spacing w:val="-1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di patrocinio e relativa comunicazione ai richiedenti</w:t>
            </w:r>
          </w:p>
        </w:tc>
        <w:tc>
          <w:tcPr>
            <w:tcW w:w="1972" w:type="dxa"/>
          </w:tcPr>
          <w:p w:rsidR="005F0EC1" w:rsidRPr="00E71406" w:rsidRDefault="005F0EC1" w:rsidP="00363CB3">
            <w:pPr>
              <w:pStyle w:val="TableParagraph"/>
              <w:spacing w:before="1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a) Insufficienza di criteri predeterminati generali e oggettivi</w:t>
            </w:r>
          </w:p>
        </w:tc>
        <w:tc>
          <w:tcPr>
            <w:tcW w:w="1314" w:type="dxa"/>
          </w:tcPr>
          <w:p w:rsidR="00363CB3" w:rsidRPr="00E71406" w:rsidRDefault="00363CB3" w:rsidP="00363CB3">
            <w:pPr>
              <w:pStyle w:val="TableParagraph"/>
              <w:ind w:left="57" w:right="57" w:hanging="1"/>
              <w:jc w:val="center"/>
              <w:rPr>
                <w:b/>
                <w:strike/>
                <w:color w:val="FF0000"/>
                <w:sz w:val="12"/>
              </w:rPr>
            </w:pPr>
          </w:p>
          <w:p w:rsidR="00574F87" w:rsidRPr="00E71406" w:rsidRDefault="005F0EC1" w:rsidP="00363CB3">
            <w:pPr>
              <w:pStyle w:val="TableParagraph"/>
              <w:ind w:left="57" w:right="57" w:hanging="1"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RISCHIO</w:t>
            </w:r>
          </w:p>
          <w:p w:rsidR="005F0EC1" w:rsidRPr="00E71406" w:rsidRDefault="005F0EC1" w:rsidP="00363CB3">
            <w:pPr>
              <w:pStyle w:val="TableParagraph"/>
              <w:ind w:left="57" w:right="57" w:hanging="1"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MEDIO/BASSO</w:t>
            </w:r>
          </w:p>
        </w:tc>
        <w:tc>
          <w:tcPr>
            <w:tcW w:w="1642" w:type="dxa"/>
          </w:tcPr>
          <w:p w:rsidR="00363CB3" w:rsidRPr="00E71406" w:rsidRDefault="00363CB3" w:rsidP="00363CB3">
            <w:pPr>
              <w:pStyle w:val="TableParagraph"/>
              <w:spacing w:line="244" w:lineRule="auto"/>
              <w:ind w:left="57" w:right="57"/>
              <w:rPr>
                <w:b/>
                <w:strike/>
                <w:color w:val="FF0000"/>
                <w:sz w:val="12"/>
              </w:rPr>
            </w:pPr>
          </w:p>
          <w:p w:rsidR="005F0EC1" w:rsidRPr="00E71406" w:rsidRDefault="005F0EC1" w:rsidP="00363CB3">
            <w:pPr>
              <w:pStyle w:val="TableParagraph"/>
              <w:spacing w:line="244" w:lineRule="auto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SERVIZIO GABINETTO DEL PRESIDENTE</w:t>
            </w:r>
          </w:p>
        </w:tc>
        <w:tc>
          <w:tcPr>
            <w:tcW w:w="2158" w:type="dxa"/>
          </w:tcPr>
          <w:p w:rsidR="005F0EC1" w:rsidRPr="00E71406" w:rsidRDefault="005F0EC1" w:rsidP="00363CB3">
            <w:pPr>
              <w:pStyle w:val="TableParagraph"/>
              <w:spacing w:before="1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a) Aggiornamento della disciplina dei criteri per il riconoscimento</w:t>
            </w:r>
            <w:r w:rsidRPr="00E71406">
              <w:rPr>
                <w:b/>
                <w:strike/>
                <w:color w:val="FF0000"/>
                <w:spacing w:val="-8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del</w:t>
            </w:r>
            <w:r w:rsidRPr="00E71406">
              <w:rPr>
                <w:b/>
                <w:strike/>
                <w:color w:val="FF0000"/>
                <w:spacing w:val="-7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patrocinio</w:t>
            </w:r>
            <w:r w:rsidRPr="00E71406">
              <w:rPr>
                <w:b/>
                <w:strike/>
                <w:color w:val="FF0000"/>
                <w:spacing w:val="-7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finalizzato</w:t>
            </w:r>
            <w:r w:rsidRPr="00E71406">
              <w:rPr>
                <w:b/>
                <w:strike/>
                <w:color w:val="FF0000"/>
                <w:spacing w:val="-8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a</w:t>
            </w:r>
            <w:r w:rsidRPr="00E71406">
              <w:rPr>
                <w:b/>
                <w:strike/>
                <w:color w:val="FF0000"/>
                <w:spacing w:val="-7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definire</w:t>
            </w:r>
            <w:r w:rsidRPr="00E71406">
              <w:rPr>
                <w:b/>
                <w:strike/>
                <w:color w:val="FF0000"/>
                <w:spacing w:val="-8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in</w:t>
            </w:r>
            <w:r w:rsidRPr="00E71406">
              <w:rPr>
                <w:b/>
                <w:strike/>
                <w:color w:val="FF0000"/>
                <w:spacing w:val="-8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modo</w:t>
            </w:r>
            <w:r w:rsidRPr="00E71406">
              <w:rPr>
                <w:b/>
                <w:strike/>
                <w:color w:val="FF0000"/>
                <w:spacing w:val="-8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più puntuale le tipologie di eventi oggetto di</w:t>
            </w:r>
            <w:r w:rsidRPr="00E71406">
              <w:rPr>
                <w:b/>
                <w:strike/>
                <w:color w:val="FF0000"/>
                <w:spacing w:val="-15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riconoscimento</w:t>
            </w:r>
          </w:p>
        </w:tc>
      </w:tr>
      <w:tr w:rsidR="005F0EC1" w:rsidTr="00363CB3">
        <w:trPr>
          <w:trHeight w:val="2716"/>
        </w:trPr>
        <w:tc>
          <w:tcPr>
            <w:tcW w:w="2137" w:type="dxa"/>
          </w:tcPr>
          <w:p w:rsidR="005F0EC1" w:rsidRPr="00E71406" w:rsidRDefault="005F0EC1" w:rsidP="00363CB3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2/A3</w:t>
            </w:r>
          </w:p>
          <w:p w:rsidR="005F0EC1" w:rsidRPr="00E71406" w:rsidRDefault="005F0EC1" w:rsidP="00363CB3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ISCRIZIONE NEL REGISTRO DELLE PERSONE GIURIDICHE PRIVATE (D.P.R. n. 361/2000 - L.R. n.</w:t>
            </w:r>
            <w:r w:rsidR="005E1284" w:rsidRPr="00E71406">
              <w:rPr>
                <w:b/>
                <w:strike/>
                <w:color w:val="FF0000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13/2005)</w:t>
            </w:r>
          </w:p>
        </w:tc>
        <w:tc>
          <w:tcPr>
            <w:tcW w:w="1809" w:type="dxa"/>
          </w:tcPr>
          <w:p w:rsidR="005F0EC1" w:rsidRPr="00E71406" w:rsidRDefault="005F0EC1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hanging="11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Ricevimento delle</w:t>
            </w:r>
            <w:r w:rsidRPr="00E71406">
              <w:rPr>
                <w:b/>
                <w:strike/>
                <w:color w:val="FF0000"/>
                <w:spacing w:val="-5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istanze</w:t>
            </w:r>
          </w:p>
          <w:p w:rsidR="005F0EC1" w:rsidRPr="00E71406" w:rsidRDefault="005F0EC1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ind w:left="57" w:right="57" w:hanging="11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Istruttoria per il riconoscimento</w:t>
            </w:r>
            <w:r w:rsidR="007617D1" w:rsidRPr="00E71406">
              <w:rPr>
                <w:b/>
                <w:strike/>
                <w:color w:val="FF0000"/>
                <w:sz w:val="12"/>
              </w:rPr>
              <w:t xml:space="preserve"> </w:t>
            </w:r>
          </w:p>
          <w:p w:rsidR="005F0EC1" w:rsidRPr="00E71406" w:rsidRDefault="005F0EC1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184"/>
              </w:tabs>
              <w:ind w:left="57" w:right="57" w:hanging="11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Riconoscimento</w:t>
            </w:r>
            <w:r w:rsidRPr="00E71406">
              <w:rPr>
                <w:b/>
                <w:strike/>
                <w:color w:val="FF0000"/>
                <w:spacing w:val="-9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della personalità</w:t>
            </w:r>
            <w:r w:rsidRPr="00E71406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giuridica</w:t>
            </w:r>
          </w:p>
          <w:p w:rsidR="005F0EC1" w:rsidRPr="00E71406" w:rsidRDefault="005F0EC1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225"/>
              </w:tabs>
              <w:ind w:left="57" w:right="57" w:hanging="11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Iscrizione dell'ente</w:t>
            </w:r>
            <w:r w:rsidRPr="00E71406">
              <w:rPr>
                <w:b/>
                <w:strike/>
                <w:color w:val="FF0000"/>
                <w:spacing w:val="-10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 xml:space="preserve">nel </w:t>
            </w:r>
            <w:r w:rsidR="007617D1" w:rsidRPr="00E71406">
              <w:rPr>
                <w:b/>
                <w:strike/>
                <w:color w:val="FF0000"/>
                <w:sz w:val="12"/>
              </w:rPr>
              <w:t>Registro Persone</w:t>
            </w:r>
            <w:r w:rsidR="007617D1" w:rsidRPr="00E71406">
              <w:rPr>
                <w:b/>
                <w:strike/>
                <w:color w:val="FF0000"/>
                <w:spacing w:val="-11"/>
                <w:sz w:val="12"/>
              </w:rPr>
              <w:t xml:space="preserve"> </w:t>
            </w:r>
            <w:r w:rsidR="007617D1" w:rsidRPr="00E71406">
              <w:rPr>
                <w:b/>
                <w:strike/>
                <w:color w:val="FF0000"/>
                <w:sz w:val="12"/>
              </w:rPr>
              <w:t xml:space="preserve">Giuridiche </w:t>
            </w:r>
          </w:p>
          <w:p w:rsidR="005F0EC1" w:rsidRPr="00E71406" w:rsidRDefault="005F0EC1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left="57" w:right="57" w:hanging="11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Iscrizione di eventuali modifiche (es.: all'atto costitutivo, allo Statuto) nel Registro Persone</w:t>
            </w:r>
            <w:r w:rsidRPr="00E71406">
              <w:rPr>
                <w:b/>
                <w:strike/>
                <w:color w:val="FF0000"/>
                <w:spacing w:val="-11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Giuridiche, previo ricevimento della richiesta e relativa istruttoria</w:t>
            </w:r>
          </w:p>
          <w:p w:rsidR="005F0EC1" w:rsidRPr="00E71406" w:rsidRDefault="005F0EC1" w:rsidP="00483024">
            <w:pPr>
              <w:pStyle w:val="TableParagraph"/>
              <w:numPr>
                <w:ilvl w:val="0"/>
                <w:numId w:val="35"/>
              </w:numPr>
              <w:tabs>
                <w:tab w:val="left" w:pos="173"/>
              </w:tabs>
              <w:spacing w:before="2" w:line="140" w:lineRule="atLeast"/>
              <w:ind w:left="57" w:right="57" w:hanging="11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Eventuale fase di liquidazione.</w:t>
            </w:r>
            <w:r w:rsidRPr="00E71406">
              <w:rPr>
                <w:b/>
                <w:strike/>
                <w:color w:val="FF0000"/>
                <w:spacing w:val="-11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Cancellazione dell'ente dal Registro delle persone</w:t>
            </w:r>
            <w:r w:rsidRPr="00E71406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giuridiche</w:t>
            </w:r>
          </w:p>
        </w:tc>
        <w:tc>
          <w:tcPr>
            <w:tcW w:w="1972" w:type="dxa"/>
          </w:tcPr>
          <w:p w:rsidR="005F0EC1" w:rsidRPr="00E71406" w:rsidRDefault="005F0EC1" w:rsidP="00363CB3">
            <w:pPr>
              <w:pStyle w:val="TableParagraph"/>
              <w:numPr>
                <w:ilvl w:val="0"/>
                <w:numId w:val="34"/>
              </w:numPr>
              <w:tabs>
                <w:tab w:val="left" w:pos="194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Abusi per favorire</w:t>
            </w:r>
            <w:r w:rsidRPr="00E71406">
              <w:rPr>
                <w:b/>
                <w:strike/>
                <w:color w:val="FF0000"/>
                <w:spacing w:val="-1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interessi particolari</w:t>
            </w:r>
          </w:p>
          <w:p w:rsidR="005F0EC1" w:rsidRPr="00E71406" w:rsidRDefault="005F0EC1" w:rsidP="00363CB3">
            <w:pPr>
              <w:pStyle w:val="TableParagraph"/>
              <w:numPr>
                <w:ilvl w:val="0"/>
                <w:numId w:val="34"/>
              </w:numPr>
              <w:tabs>
                <w:tab w:val="left" w:pos="198"/>
              </w:tabs>
              <w:ind w:left="57" w:right="57" w:hanging="13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Limitata</w:t>
            </w:r>
            <w:r w:rsidRPr="00E71406">
              <w:rPr>
                <w:b/>
                <w:strike/>
                <w:color w:val="FF0000"/>
                <w:spacing w:val="-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trasparenza</w:t>
            </w:r>
          </w:p>
          <w:p w:rsidR="005F0EC1" w:rsidRPr="00E71406" w:rsidRDefault="005F0EC1" w:rsidP="00363CB3">
            <w:pPr>
              <w:pStyle w:val="TableParagraph"/>
              <w:numPr>
                <w:ilvl w:val="0"/>
                <w:numId w:val="34"/>
              </w:numPr>
              <w:tabs>
                <w:tab w:val="left" w:pos="210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Possibilità di omissioni di controllo e "percorsi preferenziali" nella</w:t>
            </w:r>
            <w:r w:rsidRPr="00E71406">
              <w:rPr>
                <w:b/>
                <w:strike/>
                <w:color w:val="FF0000"/>
                <w:spacing w:val="-1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trattazione delle</w:t>
            </w:r>
            <w:r w:rsidRPr="00E71406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pratiche</w:t>
            </w:r>
          </w:p>
        </w:tc>
        <w:tc>
          <w:tcPr>
            <w:tcW w:w="1314" w:type="dxa"/>
          </w:tcPr>
          <w:p w:rsidR="00363CB3" w:rsidRPr="00E71406" w:rsidRDefault="00363CB3" w:rsidP="00363CB3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</w:p>
          <w:p w:rsidR="00363CB3" w:rsidRPr="00E71406" w:rsidRDefault="005F0EC1" w:rsidP="00363CB3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RISCHIO</w:t>
            </w:r>
          </w:p>
          <w:p w:rsidR="005F0EC1" w:rsidRPr="00E71406" w:rsidRDefault="005F0EC1" w:rsidP="00363CB3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MEDIO</w:t>
            </w:r>
          </w:p>
        </w:tc>
        <w:tc>
          <w:tcPr>
            <w:tcW w:w="1642" w:type="dxa"/>
          </w:tcPr>
          <w:p w:rsidR="00363CB3" w:rsidRPr="00E71406" w:rsidRDefault="00363CB3" w:rsidP="00363CB3">
            <w:pPr>
              <w:pStyle w:val="TableParagraph"/>
              <w:spacing w:line="244" w:lineRule="auto"/>
              <w:ind w:left="57" w:right="57"/>
              <w:rPr>
                <w:b/>
                <w:strike/>
                <w:color w:val="FF0000"/>
                <w:sz w:val="12"/>
              </w:rPr>
            </w:pPr>
          </w:p>
          <w:p w:rsidR="005F0EC1" w:rsidRPr="00E71406" w:rsidRDefault="005F0EC1" w:rsidP="00363CB3">
            <w:pPr>
              <w:pStyle w:val="TableParagraph"/>
              <w:spacing w:line="244" w:lineRule="auto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SERVIZIO ASSISTENZA ATTI DEL PRESIDENTE E DELLA GIUNTA REGIONALE</w:t>
            </w:r>
          </w:p>
        </w:tc>
        <w:tc>
          <w:tcPr>
            <w:tcW w:w="2158" w:type="dxa"/>
          </w:tcPr>
          <w:p w:rsidR="005F0EC1" w:rsidRPr="00E71406" w:rsidRDefault="007617D1" w:rsidP="00363CB3">
            <w:pPr>
              <w:pStyle w:val="TableParagraph"/>
              <w:numPr>
                <w:ilvl w:val="0"/>
                <w:numId w:val="33"/>
              </w:numPr>
              <w:tabs>
                <w:tab w:val="left" w:pos="194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 xml:space="preserve">Rotazione </w:t>
            </w:r>
            <w:r w:rsidR="002D7161" w:rsidRPr="00E71406">
              <w:rPr>
                <w:b/>
                <w:strike/>
                <w:color w:val="FF0000"/>
                <w:sz w:val="12"/>
              </w:rPr>
              <w:t>nella</w:t>
            </w:r>
            <w:r w:rsidRPr="00E71406">
              <w:rPr>
                <w:b/>
                <w:strike/>
                <w:color w:val="FF0000"/>
                <w:sz w:val="12"/>
              </w:rPr>
              <w:t xml:space="preserve"> g</w:t>
            </w:r>
            <w:r w:rsidR="005F0EC1" w:rsidRPr="00E71406">
              <w:rPr>
                <w:b/>
                <w:strike/>
                <w:color w:val="FF0000"/>
                <w:sz w:val="12"/>
              </w:rPr>
              <w:t>estione</w:t>
            </w:r>
            <w:r w:rsidR="005F0EC1" w:rsidRPr="00E71406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="005F0EC1" w:rsidRPr="00E71406">
              <w:rPr>
                <w:b/>
                <w:strike/>
                <w:color w:val="FF0000"/>
                <w:sz w:val="12"/>
              </w:rPr>
              <w:t>delle</w:t>
            </w:r>
            <w:r w:rsidR="005F0EC1" w:rsidRPr="00E71406">
              <w:rPr>
                <w:b/>
                <w:strike/>
                <w:color w:val="FF0000"/>
                <w:spacing w:val="-2"/>
                <w:sz w:val="12"/>
              </w:rPr>
              <w:t xml:space="preserve"> </w:t>
            </w:r>
            <w:r w:rsidR="005F0EC1" w:rsidRPr="00E71406">
              <w:rPr>
                <w:b/>
                <w:strike/>
                <w:color w:val="FF0000"/>
                <w:sz w:val="12"/>
              </w:rPr>
              <w:t>istruttorie</w:t>
            </w:r>
            <w:r w:rsidRPr="00E71406">
              <w:rPr>
                <w:b/>
                <w:strike/>
                <w:color w:val="FF0000"/>
                <w:sz w:val="12"/>
              </w:rPr>
              <w:t xml:space="preserve"> </w:t>
            </w:r>
          </w:p>
          <w:p w:rsidR="005F0EC1" w:rsidRPr="00E71406" w:rsidRDefault="005F0EC1" w:rsidP="00363CB3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Distinzione tra la figura del responsabile del procedimento e quella del dirigente che assume la</w:t>
            </w:r>
            <w:r w:rsidRPr="00E71406">
              <w:rPr>
                <w:b/>
                <w:strike/>
                <w:color w:val="FF0000"/>
                <w:spacing w:val="-1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proposta</w:t>
            </w:r>
            <w:r w:rsidR="007617D1" w:rsidRPr="00E71406">
              <w:rPr>
                <w:b/>
                <w:strike/>
                <w:color w:val="FF0000"/>
                <w:sz w:val="12"/>
              </w:rPr>
              <w:t xml:space="preserve"> di riconoscimento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Pr="00165ABD" w:rsidRDefault="00A45C33" w:rsidP="00AB7DF4">
      <w:pPr>
        <w:pStyle w:val="Titolo2"/>
        <w:spacing w:before="0" w:after="60"/>
        <w:ind w:right="0"/>
      </w:pPr>
      <w:bookmarkStart w:id="5" w:name="Provvedimenti_ampliativi_con_di_effetto_"/>
      <w:bookmarkEnd w:id="5"/>
      <w:r>
        <w:lastRenderedPageBreak/>
        <w:t>AREA GENERALE n.4</w:t>
      </w:r>
    </w:p>
    <w:p w:rsidR="00574F87" w:rsidRDefault="00A45C33" w:rsidP="00AB7DF4">
      <w:pPr>
        <w:pStyle w:val="Corpotesto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</w:p>
    <w:p w:rsidR="00936C9E" w:rsidRDefault="00A45C33" w:rsidP="00AB7DF4">
      <w:pPr>
        <w:pStyle w:val="Corpotesto"/>
        <w:spacing w:after="60"/>
        <w:jc w:val="center"/>
        <w:rPr>
          <w:u w:val="none"/>
        </w:rPr>
      </w:pPr>
      <w:r>
        <w:t>CON EFFETTO ECONOMICO DIRETTO ED IMMEDIATO PER IL DESTINATARIO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09"/>
        <w:gridCol w:w="1972"/>
        <w:gridCol w:w="1314"/>
        <w:gridCol w:w="1642"/>
        <w:gridCol w:w="2158"/>
      </w:tblGrid>
      <w:tr w:rsidR="005F0EC1" w:rsidTr="00574F87">
        <w:trPr>
          <w:trHeight w:val="915"/>
        </w:trPr>
        <w:tc>
          <w:tcPr>
            <w:tcW w:w="2137" w:type="dxa"/>
            <w:vAlign w:val="center"/>
          </w:tcPr>
          <w:p w:rsidR="005F0EC1" w:rsidRPr="0056666F" w:rsidRDefault="00574F87" w:rsidP="0056666F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  <w:vAlign w:val="center"/>
          </w:tcPr>
          <w:p w:rsidR="005F0EC1" w:rsidRPr="0056666F" w:rsidRDefault="00574F87" w:rsidP="0056666F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  <w:vAlign w:val="center"/>
          </w:tcPr>
          <w:p w:rsidR="005F0EC1" w:rsidRPr="0056666F" w:rsidRDefault="00574F87" w:rsidP="0056666F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4" w:type="dxa"/>
            <w:vAlign w:val="center"/>
          </w:tcPr>
          <w:p w:rsidR="00483024" w:rsidRDefault="00574F87" w:rsidP="0048302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5F0EC1" w:rsidRPr="0056666F" w:rsidRDefault="00574F87" w:rsidP="00483024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2" w:type="dxa"/>
            <w:vAlign w:val="center"/>
          </w:tcPr>
          <w:p w:rsidR="005F0EC1" w:rsidRPr="0056666F" w:rsidRDefault="00574F87" w:rsidP="0056666F">
            <w:pPr>
              <w:pStyle w:val="TableParagraph"/>
              <w:jc w:val="center"/>
              <w:rPr>
                <w:b/>
                <w:sz w:val="19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  <w:vAlign w:val="center"/>
          </w:tcPr>
          <w:p w:rsidR="005F0EC1" w:rsidRPr="0056666F" w:rsidRDefault="00574F87" w:rsidP="0056666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5F0EC1" w:rsidTr="0056666F">
        <w:trPr>
          <w:trHeight w:val="1972"/>
        </w:trPr>
        <w:tc>
          <w:tcPr>
            <w:tcW w:w="2137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ALLA</w:t>
            </w:r>
          </w:p>
          <w:p w:rsidR="005F0EC1" w:rsidRDefault="005F0EC1" w:rsidP="00FD63AB">
            <w:pPr>
              <w:pStyle w:val="TableParagraph"/>
              <w:spacing w:line="140" w:lineRule="atLeast"/>
              <w:ind w:left="71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L.R. 143/1997 E SS.MM.II. ART.15 SEXIES E L.R. 20/2016 ART.2- RIMBORSO ONERI PER PERSONALE DIPENDENTE, MUTUI E SPESE DI FUNZIONAMENTO EX COMUNITÀ MONTANE GIÀ SOPPRESSE; RIMBORSO ONERI RETRIBUTIVI E CONTRIBUTIVI AI COMUNI CHE HANNO ASSORBITO IL </w:t>
            </w:r>
            <w:r w:rsidRPr="00FD63AB">
              <w:rPr>
                <w:b/>
                <w:sz w:val="12"/>
              </w:rPr>
              <w:t xml:space="preserve">PERSONALE DELLE EX COMUNITÀ MONTANE </w:t>
            </w:r>
            <w:r w:rsidR="00FD63AB" w:rsidRPr="00FD63AB">
              <w:rPr>
                <w:b/>
                <w:sz w:val="12"/>
              </w:rPr>
              <w:t xml:space="preserve">SOPPRESSE </w:t>
            </w:r>
          </w:p>
        </w:tc>
        <w:tc>
          <w:tcPr>
            <w:tcW w:w="1809" w:type="dxa"/>
          </w:tcPr>
          <w:p w:rsidR="005F0EC1" w:rsidRPr="00FD63AB" w:rsidRDefault="005F0EC1" w:rsidP="00816CCB">
            <w:pPr>
              <w:pStyle w:val="TableParagraph"/>
              <w:numPr>
                <w:ilvl w:val="0"/>
                <w:numId w:val="32"/>
              </w:numPr>
              <w:tabs>
                <w:tab w:val="left" w:pos="220"/>
              </w:tabs>
              <w:ind w:right="52" w:firstLine="0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>Ricezione via PEC e protocollazione istanze di rimborso da parte dei Commissari delle ex Comunità Montane soppresse e dai Sindaci</w:t>
            </w:r>
            <w:r w:rsidRPr="00FD63AB">
              <w:rPr>
                <w:b/>
                <w:spacing w:val="-11"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>dei Comuni</w:t>
            </w:r>
            <w:r w:rsidRPr="00FD63AB">
              <w:rPr>
                <w:b/>
                <w:spacing w:val="-3"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>interessati</w:t>
            </w:r>
          </w:p>
          <w:p w:rsidR="005F0EC1" w:rsidRPr="00FD63AB" w:rsidRDefault="005F0EC1" w:rsidP="00816CCB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right="52" w:firstLine="0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 xml:space="preserve">Istruttoria </w:t>
            </w:r>
            <w:r w:rsidRPr="00FD63AB">
              <w:rPr>
                <w:b/>
                <w:spacing w:val="-3"/>
                <w:sz w:val="12"/>
              </w:rPr>
              <w:t xml:space="preserve">rendiconti </w:t>
            </w:r>
            <w:r w:rsidRPr="00FD63AB">
              <w:rPr>
                <w:b/>
                <w:sz w:val="12"/>
              </w:rPr>
              <w:t>pervenuti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32"/>
              </w:numPr>
              <w:tabs>
                <w:tab w:val="left" w:pos="185"/>
              </w:tabs>
              <w:ind w:right="52" w:firstLine="0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>Determinazione dirigenziale di impegno</w:t>
            </w:r>
            <w:r w:rsidRPr="00FD63AB">
              <w:rPr>
                <w:b/>
                <w:spacing w:val="-12"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>e liquidazione dei rimborsi agli enti</w:t>
            </w:r>
            <w:r w:rsidRPr="00FD63AB">
              <w:rPr>
                <w:b/>
                <w:spacing w:val="-5"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>beneficiari</w:t>
            </w:r>
          </w:p>
        </w:tc>
        <w:tc>
          <w:tcPr>
            <w:tcW w:w="1972" w:type="dxa"/>
          </w:tcPr>
          <w:p w:rsidR="005F0EC1" w:rsidRDefault="005F0EC1" w:rsidP="00816CCB">
            <w:pPr>
              <w:pStyle w:val="TableParagraph"/>
              <w:numPr>
                <w:ilvl w:val="0"/>
                <w:numId w:val="31"/>
              </w:numPr>
              <w:tabs>
                <w:tab w:val="left" w:pos="19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31"/>
              </w:numPr>
              <w:tabs>
                <w:tab w:val="left" w:pos="198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31"/>
              </w:numPr>
              <w:tabs>
                <w:tab w:val="left" w:pos="18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56666F" w:rsidRDefault="0056666F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</w:p>
          <w:p w:rsidR="0056666F" w:rsidRDefault="005F0EC1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56666F" w:rsidRDefault="0056666F" w:rsidP="0056666F">
            <w:pPr>
              <w:pStyle w:val="TableParagraph"/>
              <w:ind w:left="69" w:right="367"/>
              <w:rPr>
                <w:b/>
                <w:sz w:val="12"/>
              </w:rPr>
            </w:pPr>
          </w:p>
          <w:p w:rsidR="005F0EC1" w:rsidRDefault="005F0EC1" w:rsidP="0056666F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58" w:type="dxa"/>
          </w:tcPr>
          <w:p w:rsidR="005F0EC1" w:rsidRDefault="005F0EC1" w:rsidP="00816CCB">
            <w:pPr>
              <w:pStyle w:val="TableParagraph"/>
              <w:numPr>
                <w:ilvl w:val="0"/>
                <w:numId w:val="30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C738C" w:rsidRDefault="005F0EC1" w:rsidP="002C738C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5F0EC1" w:rsidRPr="002C738C" w:rsidRDefault="005F0EC1" w:rsidP="002C738C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ind w:left="68" w:right="181" w:firstLine="0"/>
              <w:rPr>
                <w:b/>
                <w:sz w:val="12"/>
              </w:rPr>
            </w:pPr>
            <w:r w:rsidRPr="002C738C">
              <w:rPr>
                <w:b/>
                <w:sz w:val="12"/>
              </w:rPr>
              <w:t>Rotazione delle pratiche fra il personale</w:t>
            </w:r>
            <w:r w:rsidRPr="002C738C">
              <w:rPr>
                <w:b/>
                <w:spacing w:val="-15"/>
                <w:sz w:val="12"/>
              </w:rPr>
              <w:t xml:space="preserve"> </w:t>
            </w:r>
            <w:r w:rsidRPr="002C738C">
              <w:rPr>
                <w:b/>
                <w:sz w:val="12"/>
              </w:rPr>
              <w:t>dell'ufficio</w:t>
            </w:r>
          </w:p>
        </w:tc>
      </w:tr>
      <w:tr w:rsidR="005F0EC1" w:rsidTr="0056666F">
        <w:trPr>
          <w:trHeight w:val="2032"/>
        </w:trPr>
        <w:tc>
          <w:tcPr>
            <w:tcW w:w="2137" w:type="dxa"/>
          </w:tcPr>
          <w:p w:rsidR="005F0EC1" w:rsidRDefault="005F0EC1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5F0EC1" w:rsidRDefault="005F0EC1" w:rsidP="00FD63AB">
            <w:pPr>
              <w:pStyle w:val="TableParagraph"/>
              <w:spacing w:before="2"/>
              <w:ind w:left="71" w:right="16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143/1997 "NORME IN MATERIA DI RIORDINO TERRITORIALE DEI COMUNI: MUTAMENTI DELLE CIRCOSCRIZIONI, DELLE DENOMINAZIONI E DELLE SEDI COMUNALI. ISTITUZIONE DI NUOVI COMUNI, UNIONI E FUSIONI". EROGAZIONE CONTRIBUTI FINALIZZATI ALL'ASSOCIAZIONISMO</w:t>
            </w:r>
            <w:r w:rsidR="00FD63AB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COMUNALE</w:t>
            </w:r>
          </w:p>
        </w:tc>
        <w:tc>
          <w:tcPr>
            <w:tcW w:w="1809" w:type="dxa"/>
          </w:tcPr>
          <w:p w:rsidR="005F0EC1" w:rsidRDefault="005F0EC1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spacing w:line="244" w:lineRule="auto"/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Avviso Pubblico 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DGR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 protocollazione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istanze Unioni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Comuni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84"/>
              </w:tabs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domande pervenute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Graduatoria di merito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ind w:right="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Impegno e Liquidazione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contributi agli enti beneficiari</w:t>
            </w:r>
          </w:p>
        </w:tc>
        <w:tc>
          <w:tcPr>
            <w:tcW w:w="1972" w:type="dxa"/>
          </w:tcPr>
          <w:p w:rsidR="005F0EC1" w:rsidRDefault="005F0EC1" w:rsidP="00816CCB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spacing w:line="242" w:lineRule="auto"/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8"/>
              </w:numPr>
              <w:tabs>
                <w:tab w:val="left" w:pos="198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8"/>
              </w:numPr>
              <w:tabs>
                <w:tab w:val="left" w:pos="18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56666F" w:rsidRDefault="0056666F" w:rsidP="0056666F">
            <w:pPr>
              <w:pStyle w:val="TableParagraph"/>
              <w:spacing w:before="1"/>
              <w:ind w:left="150" w:right="145"/>
              <w:jc w:val="center"/>
              <w:rPr>
                <w:b/>
                <w:sz w:val="12"/>
              </w:rPr>
            </w:pPr>
          </w:p>
          <w:p w:rsidR="0056666F" w:rsidRDefault="005F0EC1" w:rsidP="0056666F">
            <w:pPr>
              <w:pStyle w:val="TableParagraph"/>
              <w:spacing w:before="1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 w:rsidP="0056666F">
            <w:pPr>
              <w:pStyle w:val="TableParagraph"/>
              <w:spacing w:before="1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56666F" w:rsidRDefault="0056666F" w:rsidP="0056666F">
            <w:pPr>
              <w:pStyle w:val="TableParagraph"/>
              <w:ind w:left="69" w:right="367"/>
              <w:rPr>
                <w:b/>
                <w:sz w:val="12"/>
              </w:rPr>
            </w:pPr>
          </w:p>
          <w:p w:rsidR="005F0EC1" w:rsidRDefault="005F0EC1" w:rsidP="0056666F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58" w:type="dxa"/>
          </w:tcPr>
          <w:p w:rsidR="005F0EC1" w:rsidRDefault="005F0EC1" w:rsidP="00816CCB">
            <w:pPr>
              <w:pStyle w:val="TableParagraph"/>
              <w:numPr>
                <w:ilvl w:val="0"/>
                <w:numId w:val="27"/>
              </w:numPr>
              <w:tabs>
                <w:tab w:val="left" w:pos="194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spacing w:before="2"/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7"/>
              </w:numPr>
              <w:tabs>
                <w:tab w:val="left" w:pos="184"/>
              </w:tabs>
              <w:ind w:left="68" w:right="190" w:firstLine="0"/>
              <w:rPr>
                <w:b/>
                <w:sz w:val="12"/>
              </w:rPr>
            </w:pPr>
            <w:r w:rsidRPr="00C978C0">
              <w:rPr>
                <w:b/>
                <w:spacing w:val="-4"/>
                <w:sz w:val="12"/>
              </w:rPr>
              <w:t>Rotazione</w:t>
            </w:r>
            <w:r>
              <w:rPr>
                <w:b/>
                <w:sz w:val="12"/>
              </w:rPr>
              <w:t xml:space="preserve">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7"/>
              </w:numPr>
              <w:tabs>
                <w:tab w:val="left" w:pos="199"/>
              </w:tabs>
              <w:ind w:left="68" w:right="1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</w:tr>
      <w:tr w:rsidR="005F0EC1" w:rsidTr="0056666F">
        <w:trPr>
          <w:trHeight w:val="1632"/>
        </w:trPr>
        <w:tc>
          <w:tcPr>
            <w:tcW w:w="2137" w:type="dxa"/>
          </w:tcPr>
          <w:p w:rsidR="005F0EC1" w:rsidRDefault="005F0EC1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5F0EC1" w:rsidRDefault="005F0EC1" w:rsidP="00C978C0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32/2015 E SS.MM.II. - RIORDINO DELLE FUNZIONI NON FONDAMENTALI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PROVINCE AI SENSI DELLA L. 56/2014 PROVVEDIMENTI DI IMPEGNO E LIQUIDAZIONE IN FAVORE DELLE PROVINCE PER POSIZIONI DEBITORIE PREGRESSE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ECONTENZIOSI IN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809" w:type="dxa"/>
          </w:tcPr>
          <w:p w:rsidR="005F0EC1" w:rsidRDefault="005F0EC1" w:rsidP="00574F87">
            <w:pPr>
              <w:pStyle w:val="TableParagraph"/>
              <w:ind w:left="69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provvedimenti in seguito alle decisioni assunte dall'Osservatorio Regionale, dai piani di componimento bonario approvati dalla Giunta Regionale e/o a seguito di sentenze esecutive/decreti ingiuntivi degli Organi Giurisdizionali</w:t>
            </w:r>
          </w:p>
        </w:tc>
        <w:tc>
          <w:tcPr>
            <w:tcW w:w="1972" w:type="dxa"/>
          </w:tcPr>
          <w:p w:rsidR="005F0EC1" w:rsidRDefault="005F0EC1" w:rsidP="00816CCB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6"/>
              </w:numPr>
              <w:tabs>
                <w:tab w:val="left" w:pos="198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 w:rsidP="00816CCB">
            <w:pPr>
              <w:pStyle w:val="TableParagraph"/>
              <w:numPr>
                <w:ilvl w:val="0"/>
                <w:numId w:val="26"/>
              </w:numPr>
              <w:tabs>
                <w:tab w:val="left" w:pos="184"/>
              </w:tabs>
              <w:ind w:right="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4" w:type="dxa"/>
          </w:tcPr>
          <w:p w:rsidR="0056666F" w:rsidRDefault="0056666F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</w:p>
          <w:p w:rsidR="0056666F" w:rsidRDefault="005F0EC1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 w:rsidP="0056666F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2" w:type="dxa"/>
          </w:tcPr>
          <w:p w:rsidR="0056666F" w:rsidRDefault="0056666F" w:rsidP="0056666F">
            <w:pPr>
              <w:pStyle w:val="TableParagraph"/>
              <w:ind w:left="69" w:right="367"/>
              <w:rPr>
                <w:b/>
                <w:sz w:val="12"/>
              </w:rPr>
            </w:pPr>
          </w:p>
          <w:p w:rsidR="005F0EC1" w:rsidRDefault="005F0EC1" w:rsidP="0056666F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58" w:type="dxa"/>
          </w:tcPr>
          <w:p w:rsidR="002C738C" w:rsidRDefault="005F0EC1" w:rsidP="002C738C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5F0EC1" w:rsidRPr="002C738C" w:rsidRDefault="005F0EC1" w:rsidP="002C738C">
            <w:pPr>
              <w:pStyle w:val="TableParagraph"/>
              <w:numPr>
                <w:ilvl w:val="0"/>
                <w:numId w:val="25"/>
              </w:numPr>
              <w:tabs>
                <w:tab w:val="left" w:pos="219"/>
              </w:tabs>
              <w:ind w:left="79" w:hanging="2"/>
              <w:rPr>
                <w:b/>
                <w:sz w:val="12"/>
              </w:rPr>
            </w:pPr>
            <w:r w:rsidRPr="002C738C">
              <w:rPr>
                <w:b/>
                <w:sz w:val="12"/>
              </w:rPr>
              <w:t>Rotazione delle pratiche fra il personale</w:t>
            </w:r>
            <w:r w:rsidRPr="002C738C">
              <w:rPr>
                <w:b/>
                <w:spacing w:val="-13"/>
                <w:sz w:val="12"/>
              </w:rPr>
              <w:t xml:space="preserve"> </w:t>
            </w:r>
            <w:r w:rsidRPr="002C738C">
              <w:rPr>
                <w:b/>
                <w:sz w:val="12"/>
              </w:rPr>
              <w:t>dell'ufficio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C978C0" w:rsidRPr="00165ABD" w:rsidRDefault="00C978C0" w:rsidP="00AB7DF4">
      <w:pPr>
        <w:pStyle w:val="Titolo2"/>
        <w:spacing w:before="0" w:after="60"/>
        <w:ind w:right="0"/>
      </w:pPr>
      <w:bookmarkStart w:id="6" w:name="Controllli,_Verifiche,_Ispezioni,_Sanzio"/>
      <w:bookmarkEnd w:id="6"/>
      <w:r>
        <w:lastRenderedPageBreak/>
        <w:t xml:space="preserve">AREA GENERALE </w:t>
      </w:r>
      <w:r w:rsidR="00A45C33">
        <w:t>n.6</w:t>
      </w:r>
      <w:r w:rsidR="00A45C33" w:rsidRPr="00165ABD">
        <w:t xml:space="preserve"> </w:t>
      </w:r>
    </w:p>
    <w:p w:rsidR="00936C9E" w:rsidRDefault="00A45C33" w:rsidP="00AB7DF4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03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1809"/>
        <w:gridCol w:w="1972"/>
        <w:gridCol w:w="1314"/>
        <w:gridCol w:w="1642"/>
        <w:gridCol w:w="2158"/>
      </w:tblGrid>
      <w:tr w:rsidR="005F0EC1" w:rsidTr="0056666F">
        <w:trPr>
          <w:trHeight w:val="905"/>
        </w:trPr>
        <w:tc>
          <w:tcPr>
            <w:tcW w:w="2137" w:type="dxa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9" w:type="dxa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2" w:type="dxa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4" w:type="dxa"/>
            <w:vAlign w:val="center"/>
          </w:tcPr>
          <w:p w:rsidR="0056666F" w:rsidRDefault="0056666F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2" w:type="dxa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58" w:type="dxa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56666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5F0EC1" w:rsidTr="00483024">
        <w:trPr>
          <w:trHeight w:val="1302"/>
        </w:trPr>
        <w:tc>
          <w:tcPr>
            <w:tcW w:w="2137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CERTIFICAZIONE DELLA SPESA DICHIARATA DALL'ORGANISMO REGIONALE RESPONSABILE DELLA GESTIONE DEI PROGRAMMI EUROPEI (POR FESR - POR FSE - PO FEAMP 2014-2020) E DELLA GESTIONE </w:t>
            </w:r>
            <w:r w:rsidR="00FD63AB">
              <w:rPr>
                <w:b/>
                <w:sz w:val="12"/>
              </w:rPr>
              <w:t>DEI PROGRAMMI NAZIONALI FSC</w:t>
            </w:r>
          </w:p>
        </w:tc>
        <w:tc>
          <w:tcPr>
            <w:tcW w:w="1809" w:type="dxa"/>
          </w:tcPr>
          <w:p w:rsidR="005F0EC1" w:rsidRDefault="005F0EC1" w:rsidP="0056666F">
            <w:pPr>
              <w:pStyle w:val="TableParagraph"/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documentale, a campione,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operazioni comprese nella spesa dichiarata</w:t>
            </w:r>
          </w:p>
          <w:p w:rsidR="005F0EC1" w:rsidRDefault="005F0EC1" w:rsidP="0056666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 e invio delle domande di pagamento in favore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Regione</w:t>
            </w:r>
          </w:p>
        </w:tc>
        <w:tc>
          <w:tcPr>
            <w:tcW w:w="1972" w:type="dxa"/>
          </w:tcPr>
          <w:p w:rsidR="004F4FF2" w:rsidRDefault="004F4FF2" w:rsidP="0056666F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nel procedimento di verifica dei requisiti</w:t>
            </w:r>
          </w:p>
          <w:p w:rsidR="004F4FF2" w:rsidRDefault="004F4FF2" w:rsidP="0056666F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della responsabilità di un processo da parte di pochi o di un soggetto</w:t>
            </w:r>
          </w:p>
          <w:p w:rsidR="005F0EC1" w:rsidRDefault="005F0EC1" w:rsidP="0056666F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314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F0EC1" w:rsidRDefault="005F0EC1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642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</w:t>
            </w:r>
            <w:r w:rsidR="00C978C0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DI CERTIFICAZIONE</w:t>
            </w:r>
          </w:p>
        </w:tc>
        <w:tc>
          <w:tcPr>
            <w:tcW w:w="2158" w:type="dxa"/>
          </w:tcPr>
          <w:p w:rsidR="005F0EC1" w:rsidRDefault="005F0EC1" w:rsidP="0056666F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procedura standardizzata (manuali procedurali) e adozione di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</w:p>
          <w:p w:rsidR="005F0EC1" w:rsidRDefault="005F0EC1" w:rsidP="0056666F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dell’Autorità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5F0EC1" w:rsidRDefault="005F0EC1" w:rsidP="0056666F">
            <w:pPr>
              <w:pStyle w:val="TableParagraph"/>
              <w:numPr>
                <w:ilvl w:val="0"/>
                <w:numId w:val="2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5F0EC1" w:rsidTr="00483024">
        <w:trPr>
          <w:trHeight w:val="1122"/>
        </w:trPr>
        <w:tc>
          <w:tcPr>
            <w:tcW w:w="2137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>PREDISPOSIZIONE PER L'INVIO ALLA CE E ALLO STATO DEI BILANCI DEGLI ANNI CONTABILI,</w:t>
            </w:r>
            <w:r w:rsidR="00C978C0" w:rsidRPr="00FD63AB">
              <w:rPr>
                <w:b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 xml:space="preserve">C.D. CONTI, PER I PROGRAMMI EUROPEI POR FESR - POR FSE 2014-2020 (Reg. EU 966/2012 art. 59, par.5 </w:t>
            </w:r>
            <w:proofErr w:type="spellStart"/>
            <w:r w:rsidRPr="00FD63AB">
              <w:rPr>
                <w:b/>
                <w:sz w:val="12"/>
              </w:rPr>
              <w:t>lett</w:t>
            </w:r>
            <w:proofErr w:type="spellEnd"/>
            <w:r w:rsidRPr="00FD63AB">
              <w:rPr>
                <w:b/>
                <w:sz w:val="12"/>
              </w:rPr>
              <w:t>. a)</w:t>
            </w:r>
          </w:p>
        </w:tc>
        <w:tc>
          <w:tcPr>
            <w:tcW w:w="1809" w:type="dxa"/>
          </w:tcPr>
          <w:p w:rsidR="005F0EC1" w:rsidRDefault="005F0EC1" w:rsidP="0056666F">
            <w:pPr>
              <w:pStyle w:val="TableParagraph"/>
              <w:numPr>
                <w:ilvl w:val="0"/>
                <w:numId w:val="21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Conti di cui all’art. 59 Reg. UE 966/2012 art. 59, par. 5, </w:t>
            </w:r>
            <w:proofErr w:type="spellStart"/>
            <w:r>
              <w:rPr>
                <w:b/>
                <w:sz w:val="12"/>
              </w:rPr>
              <w:t>lett</w:t>
            </w:r>
            <w:proofErr w:type="spellEnd"/>
            <w:r>
              <w:rPr>
                <w:b/>
                <w:sz w:val="12"/>
              </w:rPr>
              <w:t>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a)</w:t>
            </w:r>
          </w:p>
          <w:p w:rsidR="005F0EC1" w:rsidRDefault="005F0EC1" w:rsidP="0056666F">
            <w:pPr>
              <w:pStyle w:val="TableParagraph"/>
              <w:numPr>
                <w:ilvl w:val="0"/>
                <w:numId w:val="21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alla CE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allo Stato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</w:t>
            </w:r>
          </w:p>
        </w:tc>
        <w:tc>
          <w:tcPr>
            <w:tcW w:w="1972" w:type="dxa"/>
          </w:tcPr>
          <w:p w:rsidR="004F4FF2" w:rsidRDefault="004F4FF2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4F4FF2" w:rsidRDefault="004F4FF2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  <w:tc>
          <w:tcPr>
            <w:tcW w:w="1314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F0EC1" w:rsidRDefault="005F0EC1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642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F0EC1" w:rsidRDefault="00C978C0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AUTORITÀ DI CERTIFICAZIONE</w:t>
            </w:r>
          </w:p>
        </w:tc>
        <w:tc>
          <w:tcPr>
            <w:tcW w:w="2158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</w:tr>
      <w:tr w:rsidR="005F0EC1" w:rsidTr="0056666F">
        <w:trPr>
          <w:trHeight w:val="1571"/>
        </w:trPr>
        <w:tc>
          <w:tcPr>
            <w:tcW w:w="2137" w:type="dxa"/>
          </w:tcPr>
          <w:p w:rsidR="005F0EC1" w:rsidRPr="00FD63AB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</w:t>
            </w:r>
            <w:r w:rsidRPr="00FD63AB">
              <w:rPr>
                <w:b/>
                <w:sz w:val="12"/>
              </w:rPr>
              <w:t>A6</w:t>
            </w:r>
          </w:p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FD63AB">
              <w:rPr>
                <w:b/>
                <w:sz w:val="12"/>
              </w:rPr>
              <w:t xml:space="preserve">TENUTA DEL REGISTRO DEI "RECUPERI PENDENTI </w:t>
            </w:r>
            <w:r w:rsidR="00C978C0" w:rsidRPr="00FD63AB">
              <w:rPr>
                <w:b/>
                <w:sz w:val="12"/>
              </w:rPr>
              <w:t>–</w:t>
            </w:r>
            <w:r w:rsidRPr="00FD63AB">
              <w:rPr>
                <w:b/>
                <w:sz w:val="12"/>
              </w:rPr>
              <w:t xml:space="preserve"> RECUPERI</w:t>
            </w:r>
            <w:r w:rsidR="00C978C0" w:rsidRPr="00FD63AB">
              <w:rPr>
                <w:b/>
                <w:sz w:val="12"/>
              </w:rPr>
              <w:t xml:space="preserve"> </w:t>
            </w:r>
            <w:r w:rsidRPr="00FD63AB">
              <w:rPr>
                <w:b/>
                <w:sz w:val="12"/>
              </w:rPr>
              <w:t xml:space="preserve">- RITIRI - IMPORTI IRRECUPERABILI" ALIMENTATO DALL’ORGANISMO REGIONALE RESPONSABILE DELLA GESTIONE DEI PROGRAMMI EUROPEI (POR FESR - POR FSE - PO FEAMP 2014- 2020) </w:t>
            </w:r>
            <w:r w:rsidR="00FD63AB" w:rsidRPr="00FD63AB">
              <w:rPr>
                <w:b/>
                <w:sz w:val="12"/>
              </w:rPr>
              <w:t>E DELLA GESTIONE DEI PROGRAMMI NAZIONALI FSC</w:t>
            </w:r>
          </w:p>
        </w:tc>
        <w:tc>
          <w:tcPr>
            <w:tcW w:w="1809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dell'inserimento degli importi a cura dell'Organismo regionale responsabile dei Programmi</w:t>
            </w:r>
          </w:p>
        </w:tc>
        <w:tc>
          <w:tcPr>
            <w:tcW w:w="1972" w:type="dxa"/>
          </w:tcPr>
          <w:p w:rsidR="004F4FF2" w:rsidRDefault="004F4FF2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4F4FF2" w:rsidRDefault="004F4FF2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5F0EC1" w:rsidRDefault="005F0EC1" w:rsidP="0056666F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314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F0EC1" w:rsidRDefault="005F0EC1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642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5F0EC1" w:rsidRDefault="00C978C0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AUTORITÀ DI CERTIFICAZIONE</w:t>
            </w:r>
          </w:p>
        </w:tc>
        <w:tc>
          <w:tcPr>
            <w:tcW w:w="2158" w:type="dxa"/>
          </w:tcPr>
          <w:p w:rsidR="005F0EC1" w:rsidRDefault="005F0EC1" w:rsidP="0056666F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</w:tr>
      <w:tr w:rsidR="005F0EC1" w:rsidTr="0056666F">
        <w:trPr>
          <w:trHeight w:val="2684"/>
        </w:trPr>
        <w:tc>
          <w:tcPr>
            <w:tcW w:w="2137" w:type="dxa"/>
          </w:tcPr>
          <w:p w:rsidR="005F0EC1" w:rsidRPr="00E71406" w:rsidRDefault="005F0EC1" w:rsidP="0056666F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4/A6</w:t>
            </w:r>
          </w:p>
          <w:p w:rsidR="005F0EC1" w:rsidRPr="00E71406" w:rsidRDefault="005F0EC1" w:rsidP="0056666F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VIGILANZA E CONTROLLO SULLE FONDAZIONI ISCRITTE NEL REGISTRO DELLE PERSONE GIURIDICHE, PER VERIFICARE LA PERSISTENTE COERENZA DELL'ATTIVITÀ CON LE FINALITÀ STATUTARIE (art. 10 L.R. 13/2005)</w:t>
            </w:r>
          </w:p>
        </w:tc>
        <w:tc>
          <w:tcPr>
            <w:tcW w:w="1809" w:type="dxa"/>
          </w:tcPr>
          <w:p w:rsidR="005F0EC1" w:rsidRPr="00E71406" w:rsidRDefault="005F0EC1" w:rsidP="0056666F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Ricezione annuale degli atti da parte delle Fondazioni iscritte</w:t>
            </w:r>
            <w:r w:rsidRPr="00E71406">
              <w:rPr>
                <w:b/>
                <w:strike/>
                <w:color w:val="FF0000"/>
                <w:spacing w:val="-11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(bilanci preventivi e consuntivi, relazione annuale, aggiornamento stato patrimoniale)</w:t>
            </w:r>
          </w:p>
          <w:p w:rsidR="005F0EC1" w:rsidRPr="00E71406" w:rsidRDefault="005F0EC1" w:rsidP="0056666F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Istruttoria con acquisizione parere del Servizio Bilancio-Ragioneria, eventuale interlocuzione con gli Enti interessati e valutazione</w:t>
            </w:r>
          </w:p>
          <w:p w:rsidR="005F0EC1" w:rsidRPr="00E71406" w:rsidRDefault="005F0EC1" w:rsidP="0056666F">
            <w:pPr>
              <w:pStyle w:val="TableParagraph"/>
              <w:numPr>
                <w:ilvl w:val="0"/>
                <w:numId w:val="20"/>
              </w:numPr>
              <w:tabs>
                <w:tab w:val="left" w:pos="184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Eventuale revoca del</w:t>
            </w:r>
            <w:r w:rsidRPr="00E71406">
              <w:rPr>
                <w:b/>
                <w:strike/>
                <w:color w:val="FF0000"/>
                <w:spacing w:val="-1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riconoscimento,</w:t>
            </w:r>
            <w:r w:rsidR="00C978C0" w:rsidRPr="00E71406">
              <w:rPr>
                <w:b/>
                <w:strike/>
                <w:color w:val="FF0000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(estinzione in caso di esito negativo del</w:t>
            </w:r>
            <w:r w:rsidR="00C978C0" w:rsidRPr="00E71406">
              <w:rPr>
                <w:b/>
                <w:strike/>
                <w:color w:val="FF0000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controllo, e conseguente cancellazione dell’Ente dal Registro delle</w:t>
            </w:r>
            <w:r w:rsidR="00C978C0" w:rsidRPr="00E71406">
              <w:rPr>
                <w:b/>
                <w:strike/>
                <w:color w:val="FF0000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Persone Giuridiche</w:t>
            </w:r>
          </w:p>
        </w:tc>
        <w:tc>
          <w:tcPr>
            <w:tcW w:w="1972" w:type="dxa"/>
          </w:tcPr>
          <w:p w:rsidR="005F0EC1" w:rsidRPr="00E71406" w:rsidRDefault="005F0EC1" w:rsidP="0056666F">
            <w:pPr>
              <w:pStyle w:val="TableParagraph"/>
              <w:numPr>
                <w:ilvl w:val="0"/>
                <w:numId w:val="19"/>
              </w:numPr>
              <w:tabs>
                <w:tab w:val="left" w:pos="194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Assenza di controlli</w:t>
            </w:r>
            <w:r w:rsidRPr="00E71406">
              <w:rPr>
                <w:b/>
                <w:strike/>
                <w:color w:val="FF0000"/>
                <w:spacing w:val="-1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sulla documentazione</w:t>
            </w:r>
            <w:r w:rsidRPr="00E71406">
              <w:rPr>
                <w:b/>
                <w:strike/>
                <w:color w:val="FF0000"/>
                <w:spacing w:val="-5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acquisita</w:t>
            </w:r>
          </w:p>
          <w:p w:rsidR="005F0EC1" w:rsidRPr="00E71406" w:rsidRDefault="005F0EC1" w:rsidP="0056666F">
            <w:pPr>
              <w:pStyle w:val="TableParagraph"/>
              <w:numPr>
                <w:ilvl w:val="0"/>
                <w:numId w:val="19"/>
              </w:numPr>
              <w:tabs>
                <w:tab w:val="left" w:pos="198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Assenza di una procedura operativa codificata con atto amministrativo</w:t>
            </w:r>
            <w:r w:rsidRPr="00E71406">
              <w:rPr>
                <w:b/>
                <w:strike/>
                <w:color w:val="FF0000"/>
                <w:spacing w:val="-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generale</w:t>
            </w:r>
          </w:p>
        </w:tc>
        <w:tc>
          <w:tcPr>
            <w:tcW w:w="1314" w:type="dxa"/>
          </w:tcPr>
          <w:p w:rsidR="005F0EC1" w:rsidRPr="00E71406" w:rsidRDefault="005F0EC1" w:rsidP="0056666F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</w:p>
          <w:p w:rsidR="0056666F" w:rsidRPr="00E71406" w:rsidRDefault="005F0EC1" w:rsidP="0056666F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 xml:space="preserve">RISCHIO </w:t>
            </w:r>
          </w:p>
          <w:p w:rsidR="005F0EC1" w:rsidRPr="00E71406" w:rsidRDefault="005F0EC1" w:rsidP="0056666F">
            <w:pPr>
              <w:pStyle w:val="TableParagraph"/>
              <w:ind w:left="57" w:right="57"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MEDIO</w:t>
            </w:r>
          </w:p>
        </w:tc>
        <w:tc>
          <w:tcPr>
            <w:tcW w:w="1642" w:type="dxa"/>
          </w:tcPr>
          <w:p w:rsidR="005F0EC1" w:rsidRPr="00E71406" w:rsidRDefault="005F0EC1" w:rsidP="0056666F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</w:p>
          <w:p w:rsidR="005F0EC1" w:rsidRPr="00E71406" w:rsidRDefault="005F0EC1" w:rsidP="0056666F">
            <w:pPr>
              <w:pStyle w:val="TableParagraph"/>
              <w:ind w:left="57" w:right="57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SERVIZIO ASSISTENZA ATTI DEL PRESIDENTE E DELLA GIUNTA REGIONALE</w:t>
            </w:r>
          </w:p>
        </w:tc>
        <w:tc>
          <w:tcPr>
            <w:tcW w:w="2158" w:type="dxa"/>
          </w:tcPr>
          <w:p w:rsidR="005F0EC1" w:rsidRPr="00E71406" w:rsidRDefault="005F0EC1" w:rsidP="0056666F">
            <w:pPr>
              <w:pStyle w:val="TableParagraph"/>
              <w:numPr>
                <w:ilvl w:val="0"/>
                <w:numId w:val="18"/>
              </w:numPr>
              <w:tabs>
                <w:tab w:val="left" w:pos="194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Regolamentazione</w:t>
            </w:r>
            <w:r w:rsidRPr="00E71406">
              <w:rPr>
                <w:b/>
                <w:strike/>
                <w:color w:val="FF0000"/>
                <w:spacing w:val="-6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procedura,</w:t>
            </w:r>
            <w:r w:rsidRPr="00E71406">
              <w:rPr>
                <w:b/>
                <w:strike/>
                <w:color w:val="FF0000"/>
                <w:spacing w:val="-5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modalità</w:t>
            </w:r>
            <w:r w:rsidRPr="00E71406">
              <w:rPr>
                <w:b/>
                <w:strike/>
                <w:color w:val="FF0000"/>
                <w:spacing w:val="-5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e</w:t>
            </w:r>
            <w:r w:rsidRPr="00E71406">
              <w:rPr>
                <w:b/>
                <w:strike/>
                <w:color w:val="FF0000"/>
                <w:spacing w:val="-6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tempistica controlli</w:t>
            </w:r>
          </w:p>
          <w:p w:rsidR="005F0EC1" w:rsidRPr="00E71406" w:rsidRDefault="005F0EC1" w:rsidP="0056666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Individuazione</w:t>
            </w:r>
            <w:r w:rsidRPr="00E71406">
              <w:rPr>
                <w:b/>
                <w:strike/>
                <w:color w:val="FF0000"/>
                <w:spacing w:val="-5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di</w:t>
            </w:r>
            <w:r w:rsidRPr="00E71406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almeno</w:t>
            </w:r>
            <w:r w:rsidRPr="00E71406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due</w:t>
            </w:r>
            <w:r w:rsidRPr="00E71406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dipendenti</w:t>
            </w:r>
            <w:r w:rsidRPr="00E71406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addetti</w:t>
            </w:r>
            <w:r w:rsidRPr="00E71406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al medesimo processo e rotazione degli</w:t>
            </w:r>
            <w:r w:rsidRPr="00E71406">
              <w:rPr>
                <w:b/>
                <w:strike/>
                <w:color w:val="FF0000"/>
                <w:spacing w:val="-11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incarichi</w:t>
            </w:r>
          </w:p>
          <w:p w:rsidR="005F0EC1" w:rsidRPr="00E71406" w:rsidRDefault="005F0EC1" w:rsidP="0056666F">
            <w:pPr>
              <w:pStyle w:val="TableParagraph"/>
              <w:numPr>
                <w:ilvl w:val="0"/>
                <w:numId w:val="18"/>
              </w:numPr>
              <w:tabs>
                <w:tab w:val="left" w:pos="184"/>
              </w:tabs>
              <w:ind w:left="57" w:right="57" w:firstLine="0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Controlli a campione sulle attività di vigilanza</w:t>
            </w:r>
            <w:r w:rsidRPr="00E71406">
              <w:rPr>
                <w:b/>
                <w:strike/>
                <w:color w:val="FF0000"/>
                <w:spacing w:val="-1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realizzate</w:t>
            </w:r>
          </w:p>
        </w:tc>
      </w:tr>
      <w:tr w:rsidR="00822FAE" w:rsidTr="0056666F">
        <w:trPr>
          <w:trHeight w:val="2113"/>
        </w:trPr>
        <w:tc>
          <w:tcPr>
            <w:tcW w:w="2137" w:type="dxa"/>
          </w:tcPr>
          <w:p w:rsidR="00822FAE" w:rsidRPr="006D23E9" w:rsidRDefault="00822FAE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5/A6 </w:t>
            </w:r>
          </w:p>
          <w:p w:rsidR="00822FAE" w:rsidRDefault="00822FAE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>STRATEGIA NAZIONALE AREE INTERNE: PREDISPOSIZIONE E INVIO, MEDIANTE SISTEMA INFORMATICO IGRUE – SAP, DI DISPOSIZIONI DI PAGAMENTO.</w:t>
            </w:r>
          </w:p>
        </w:tc>
        <w:tc>
          <w:tcPr>
            <w:tcW w:w="1809" w:type="dxa"/>
          </w:tcPr>
          <w:p w:rsidR="00822FAE" w:rsidRDefault="00822FAE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a) Ricezione della comunicazione di liquidazione </w:t>
            </w:r>
            <w:r>
              <w:rPr>
                <w:b/>
                <w:sz w:val="12"/>
              </w:rPr>
              <w:t>trasmessa dai Servizi regionali Responsabili dell’Attuazione (SRA) degli Interventi finanziati negli APQ</w:t>
            </w:r>
            <w:r w:rsidRPr="006D23E9">
              <w:rPr>
                <w:b/>
                <w:sz w:val="12"/>
              </w:rPr>
              <w:t xml:space="preserve"> </w:t>
            </w:r>
            <w:r w:rsidRPr="00D70F88">
              <w:rPr>
                <w:b/>
                <w:sz w:val="12"/>
              </w:rPr>
              <w:t>attuativi delle Strategie d’Area abruzzesi</w:t>
            </w:r>
            <w:r>
              <w:rPr>
                <w:b/>
                <w:sz w:val="12"/>
              </w:rPr>
              <w:t>;</w:t>
            </w:r>
          </w:p>
          <w:p w:rsidR="00822FAE" w:rsidRDefault="00822FAE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b) </w:t>
            </w:r>
            <w:r>
              <w:rPr>
                <w:b/>
                <w:sz w:val="12"/>
              </w:rPr>
              <w:t>Predisposi</w:t>
            </w:r>
            <w:r w:rsidRPr="006D23E9">
              <w:rPr>
                <w:b/>
                <w:sz w:val="12"/>
              </w:rPr>
              <w:t xml:space="preserve">zione e invio </w:t>
            </w:r>
            <w:r>
              <w:rPr>
                <w:b/>
                <w:sz w:val="12"/>
              </w:rPr>
              <w:t xml:space="preserve">mediante SAP al MEF – IGRUE </w:t>
            </w:r>
            <w:r w:rsidRPr="006D23E9">
              <w:rPr>
                <w:b/>
                <w:sz w:val="12"/>
              </w:rPr>
              <w:t xml:space="preserve">delle </w:t>
            </w:r>
            <w:r>
              <w:rPr>
                <w:b/>
                <w:sz w:val="12"/>
              </w:rPr>
              <w:t>Richieste di Rimborso (</w:t>
            </w:r>
            <w:proofErr w:type="spellStart"/>
            <w:r>
              <w:rPr>
                <w:b/>
                <w:sz w:val="12"/>
              </w:rPr>
              <w:t>RdR</w:t>
            </w:r>
            <w:proofErr w:type="spellEnd"/>
            <w:r>
              <w:rPr>
                <w:b/>
                <w:sz w:val="12"/>
              </w:rPr>
              <w:t>) e delle D</w:t>
            </w:r>
            <w:r w:rsidRPr="006D23E9">
              <w:rPr>
                <w:b/>
                <w:sz w:val="12"/>
              </w:rPr>
              <w:t xml:space="preserve">isposizioni di </w:t>
            </w:r>
            <w:r>
              <w:rPr>
                <w:b/>
                <w:sz w:val="12"/>
              </w:rPr>
              <w:t>P</w:t>
            </w:r>
            <w:r w:rsidRPr="006D23E9">
              <w:rPr>
                <w:b/>
                <w:sz w:val="12"/>
              </w:rPr>
              <w:t>agamento</w:t>
            </w:r>
            <w:r>
              <w:rPr>
                <w:b/>
                <w:sz w:val="12"/>
              </w:rPr>
              <w:t xml:space="preserve"> (</w:t>
            </w:r>
            <w:proofErr w:type="spellStart"/>
            <w:r>
              <w:rPr>
                <w:b/>
                <w:sz w:val="12"/>
              </w:rPr>
              <w:t>DdP</w:t>
            </w:r>
            <w:proofErr w:type="spellEnd"/>
            <w:r>
              <w:rPr>
                <w:b/>
                <w:sz w:val="12"/>
              </w:rPr>
              <w:t>)</w:t>
            </w:r>
            <w:r w:rsidRPr="006D23E9">
              <w:rPr>
                <w:b/>
                <w:sz w:val="12"/>
              </w:rPr>
              <w:t xml:space="preserve"> in favore destinatari dei finanziamenti.</w:t>
            </w:r>
          </w:p>
        </w:tc>
        <w:tc>
          <w:tcPr>
            <w:tcW w:w="1972" w:type="dxa"/>
          </w:tcPr>
          <w:p w:rsidR="00822FAE" w:rsidRDefault="00822FAE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822FAE" w:rsidRDefault="00B8710F" w:rsidP="0056666F">
            <w:pPr>
              <w:pStyle w:val="TableParagraph"/>
              <w:tabs>
                <w:tab w:val="left" w:pos="194"/>
              </w:tabs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NESSUNO</w:t>
            </w:r>
          </w:p>
        </w:tc>
        <w:tc>
          <w:tcPr>
            <w:tcW w:w="1314" w:type="dxa"/>
          </w:tcPr>
          <w:p w:rsidR="00822FAE" w:rsidRPr="00C978C0" w:rsidRDefault="00822FAE" w:rsidP="0056666F">
            <w:pPr>
              <w:pStyle w:val="TableParagraph"/>
              <w:ind w:left="57" w:right="57"/>
              <w:rPr>
                <w:b/>
                <w:sz w:val="12"/>
                <w:highlight w:val="yellow"/>
              </w:rPr>
            </w:pPr>
          </w:p>
          <w:p w:rsidR="0056666F" w:rsidRDefault="00822FAE" w:rsidP="0056666F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10540">
              <w:rPr>
                <w:b/>
                <w:sz w:val="12"/>
              </w:rPr>
              <w:t xml:space="preserve">RISCHIO </w:t>
            </w:r>
          </w:p>
          <w:p w:rsidR="00822FAE" w:rsidRPr="00C978C0" w:rsidRDefault="00822FAE" w:rsidP="0056666F">
            <w:pPr>
              <w:pStyle w:val="TableParagraph"/>
              <w:ind w:left="57" w:right="57"/>
              <w:jc w:val="center"/>
              <w:rPr>
                <w:b/>
                <w:sz w:val="12"/>
                <w:highlight w:val="yellow"/>
              </w:rPr>
            </w:pPr>
            <w:r w:rsidRPr="00110540">
              <w:rPr>
                <w:b/>
                <w:sz w:val="12"/>
              </w:rPr>
              <w:t>BASSO</w:t>
            </w:r>
          </w:p>
        </w:tc>
        <w:tc>
          <w:tcPr>
            <w:tcW w:w="1642" w:type="dxa"/>
          </w:tcPr>
          <w:p w:rsidR="00822FAE" w:rsidRDefault="00822FAE" w:rsidP="0056666F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822FAE" w:rsidRDefault="00822FAE" w:rsidP="0056666F">
            <w:pPr>
              <w:pStyle w:val="TableParagraph"/>
              <w:ind w:left="57" w:right="57"/>
              <w:rPr>
                <w:b/>
                <w:sz w:val="12"/>
              </w:rPr>
            </w:pPr>
            <w:r w:rsidRPr="006D23E9">
              <w:rPr>
                <w:b/>
                <w:sz w:val="12"/>
              </w:rPr>
              <w:t xml:space="preserve">SERVIZIO </w:t>
            </w:r>
            <w:r>
              <w:rPr>
                <w:b/>
                <w:sz w:val="12"/>
              </w:rPr>
              <w:t>AUTORIT</w:t>
            </w:r>
            <w:r w:rsidR="008E3911">
              <w:rPr>
                <w:b/>
                <w:sz w:val="12"/>
              </w:rPr>
              <w:t>À</w:t>
            </w:r>
            <w:r w:rsidRPr="006D23E9">
              <w:rPr>
                <w:b/>
                <w:sz w:val="12"/>
              </w:rPr>
              <w:t xml:space="preserve"> DI  CERTIFICAZIONE</w:t>
            </w:r>
          </w:p>
        </w:tc>
        <w:tc>
          <w:tcPr>
            <w:tcW w:w="2158" w:type="dxa"/>
          </w:tcPr>
          <w:p w:rsidR="00822FAE" w:rsidRDefault="00C978C0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</w:t>
            </w:r>
            <w:r w:rsidR="00822FAE">
              <w:rPr>
                <w:b/>
                <w:sz w:val="12"/>
              </w:rPr>
              <w:t xml:space="preserve">) </w:t>
            </w:r>
            <w:r w:rsidR="00822FAE" w:rsidRPr="006D23E9">
              <w:rPr>
                <w:b/>
                <w:sz w:val="12"/>
              </w:rPr>
              <w:t xml:space="preserve">Osservanza del Sistema Gestione e Controllo approvato con D.G.R. 25 gennaio 2019 n. 41 e del Manuale delle Procedure approvato con Determinazione direttoriale n. DPA/38 del 7 febbraio 2019. </w:t>
            </w:r>
          </w:p>
          <w:p w:rsidR="00822FAE" w:rsidRDefault="00C978C0" w:rsidP="0056666F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b</w:t>
            </w:r>
            <w:r w:rsidR="00822FAE" w:rsidRPr="006D23E9">
              <w:rPr>
                <w:b/>
                <w:sz w:val="12"/>
              </w:rPr>
              <w:t>)</w:t>
            </w:r>
            <w:r w:rsidR="00822FAE" w:rsidRPr="006D23E9">
              <w:rPr>
                <w:b/>
                <w:sz w:val="12"/>
              </w:rPr>
              <w:tab/>
              <w:t xml:space="preserve">Utilizzo della </w:t>
            </w:r>
            <w:r w:rsidR="00822FAE">
              <w:rPr>
                <w:b/>
                <w:sz w:val="12"/>
              </w:rPr>
              <w:t xml:space="preserve">piattaforma </w:t>
            </w:r>
            <w:r w:rsidR="00822FAE" w:rsidRPr="006D23E9">
              <w:rPr>
                <w:b/>
                <w:sz w:val="12"/>
              </w:rPr>
              <w:t xml:space="preserve">informatica SAP del Ministero dell’Economia e delle Finanze – Ispettorato Generale per i Rapporti finanziari con l'Unione Europea </w:t>
            </w:r>
            <w:r w:rsidR="00822FAE">
              <w:rPr>
                <w:b/>
                <w:sz w:val="12"/>
              </w:rPr>
              <w:t>(</w:t>
            </w:r>
            <w:r w:rsidR="00822FAE" w:rsidRPr="006D23E9">
              <w:rPr>
                <w:b/>
                <w:sz w:val="12"/>
              </w:rPr>
              <w:t>IGRUE</w:t>
            </w:r>
            <w:r w:rsidR="00822FAE">
              <w:rPr>
                <w:b/>
                <w:sz w:val="12"/>
              </w:rPr>
              <w:t>)</w:t>
            </w:r>
            <w:r w:rsidR="00822FAE" w:rsidRPr="006D23E9">
              <w:rPr>
                <w:b/>
                <w:sz w:val="12"/>
              </w:rPr>
              <w:t>.</w:t>
            </w: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 w:rsidP="00AB7DF4">
      <w:pPr>
        <w:pStyle w:val="Titolo2"/>
        <w:spacing w:before="0" w:after="60"/>
        <w:ind w:right="0"/>
        <w:rPr>
          <w:u w:val="none"/>
        </w:rPr>
      </w:pPr>
      <w:bookmarkStart w:id="7" w:name="Procedure_gestione_Fondi_Strutturali"/>
      <w:bookmarkEnd w:id="7"/>
      <w:r>
        <w:lastRenderedPageBreak/>
        <w:t>AREA SPECIFICA n.10</w:t>
      </w:r>
    </w:p>
    <w:p w:rsidR="0056666F" w:rsidRDefault="00A45C33" w:rsidP="00AB7DF4">
      <w:pPr>
        <w:pStyle w:val="Corpotesto"/>
        <w:jc w:val="center"/>
      </w:pPr>
      <w:r>
        <w:t xml:space="preserve">LE PROCEDURE DI GESTIONE DEI FONDI STRUTTURALI E DEI FONDI NAZIONALI PER LE POLITICHE DI COESIONE </w:t>
      </w:r>
    </w:p>
    <w:p w:rsidR="00936C9E" w:rsidRDefault="00411657" w:rsidP="00AB7DF4">
      <w:pPr>
        <w:pStyle w:val="Corpotesto"/>
        <w:spacing w:after="60"/>
        <w:jc w:val="center"/>
        <w:rPr>
          <w:u w:val="none"/>
        </w:rPr>
      </w:pPr>
      <w:r w:rsidRPr="00411657">
        <w:t>E PER LA POLITICA AGRICOLA COMUNE (PAC) E DEI FONDI REGIONALI</w:t>
      </w:r>
    </w:p>
    <w:tbl>
      <w:tblPr>
        <w:tblStyle w:val="TableNormal"/>
        <w:tblW w:w="1104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1810"/>
        <w:gridCol w:w="1974"/>
        <w:gridCol w:w="1315"/>
        <w:gridCol w:w="1643"/>
        <w:gridCol w:w="2148"/>
        <w:gridCol w:w="12"/>
      </w:tblGrid>
      <w:tr w:rsidR="005F0EC1" w:rsidTr="0056666F">
        <w:trPr>
          <w:trHeight w:val="864"/>
        </w:trPr>
        <w:tc>
          <w:tcPr>
            <w:tcW w:w="2139" w:type="dxa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10" w:type="dxa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74" w:type="dxa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15" w:type="dxa"/>
            <w:vAlign w:val="center"/>
          </w:tcPr>
          <w:p w:rsidR="0056666F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43" w:type="dxa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0" w:type="dxa"/>
            <w:gridSpan w:val="2"/>
            <w:vAlign w:val="center"/>
          </w:tcPr>
          <w:p w:rsidR="005F0EC1" w:rsidRDefault="005F0EC1" w:rsidP="0056666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56666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5F0EC1" w:rsidTr="009C2585">
        <w:trPr>
          <w:trHeight w:val="1503"/>
        </w:trPr>
        <w:tc>
          <w:tcPr>
            <w:tcW w:w="2139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110540">
              <w:rPr>
                <w:b/>
                <w:sz w:val="12"/>
              </w:rPr>
              <w:t>GESTIONE LINEE DI AZIONE PAR FSC: REALIZZAZIONE CASERME DEI CARABINIERI NEI COMUNI DI GIULIANOVA, LORETO APRUTINO E MANOPPELLO</w:t>
            </w:r>
          </w:p>
        </w:tc>
        <w:tc>
          <w:tcPr>
            <w:tcW w:w="1810" w:type="dxa"/>
          </w:tcPr>
          <w:p w:rsidR="005F0EC1" w:rsidRDefault="005F0EC1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Protocollo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Intesa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Strumento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Attuazione Diretta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(SAD)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85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Concessioni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Stati di avanzamento lavori con relative erogazioni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acconti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6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Saldo finale 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conclusione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delle opere</w:t>
            </w:r>
          </w:p>
        </w:tc>
        <w:tc>
          <w:tcPr>
            <w:tcW w:w="1974" w:type="dxa"/>
          </w:tcPr>
          <w:p w:rsidR="005F0EC1" w:rsidRDefault="005F0EC1" w:rsidP="009C2585">
            <w:pPr>
              <w:pStyle w:val="TableParagraph"/>
              <w:numPr>
                <w:ilvl w:val="0"/>
                <w:numId w:val="15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5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15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9C2585" w:rsidRDefault="005F0EC1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3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60" w:type="dxa"/>
            <w:gridSpan w:val="2"/>
          </w:tcPr>
          <w:p w:rsidR="005F0EC1" w:rsidRDefault="005F0EC1" w:rsidP="009C2585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coesione- Monitoraggio delle fasi di affidamento ed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4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5F0EC1" w:rsidTr="009C2585">
        <w:trPr>
          <w:trHeight w:val="2672"/>
        </w:trPr>
        <w:tc>
          <w:tcPr>
            <w:tcW w:w="2139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GESTIONE PAR FAS 2007/2013 LINEA DI AZION</w:t>
            </w:r>
            <w:r w:rsidR="00A62E27">
              <w:rPr>
                <w:b/>
                <w:sz w:val="12"/>
              </w:rPr>
              <w:t>E VI 1.4.B - (INTERVENTO n. 2/1</w:t>
            </w:r>
            <w:r>
              <w:rPr>
                <w:b/>
                <w:sz w:val="12"/>
              </w:rPr>
              <w:t xml:space="preserve"> ATTIVITÀ)</w:t>
            </w:r>
          </w:p>
        </w:tc>
        <w:tc>
          <w:tcPr>
            <w:tcW w:w="1810" w:type="dxa"/>
          </w:tcPr>
          <w:p w:rsidR="005F0EC1" w:rsidRDefault="005F0EC1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72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2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3"/>
              </w:numPr>
              <w:tabs>
                <w:tab w:val="left" w:pos="163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974" w:type="dxa"/>
          </w:tcPr>
          <w:p w:rsidR="005F0EC1" w:rsidRDefault="005F0EC1" w:rsidP="009C2585">
            <w:pPr>
              <w:pStyle w:val="TableParagraph"/>
              <w:numPr>
                <w:ilvl w:val="0"/>
                <w:numId w:val="12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2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2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</w:p>
          <w:p w:rsidR="009C2585" w:rsidRDefault="005F0EC1" w:rsidP="00483024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5F0EC1" w:rsidRDefault="005F0EC1" w:rsidP="00483024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3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 – PESCARA</w:t>
            </w:r>
          </w:p>
        </w:tc>
        <w:tc>
          <w:tcPr>
            <w:tcW w:w="2160" w:type="dxa"/>
            <w:gridSpan w:val="2"/>
          </w:tcPr>
          <w:p w:rsidR="005F0EC1" w:rsidRDefault="005F0EC1" w:rsidP="009C2585">
            <w:pPr>
              <w:pStyle w:val="TableParagraph"/>
              <w:numPr>
                <w:ilvl w:val="0"/>
                <w:numId w:val="11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1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 livello</w:t>
            </w:r>
          </w:p>
        </w:tc>
      </w:tr>
      <w:tr w:rsidR="005F0EC1" w:rsidTr="009C2585">
        <w:trPr>
          <w:trHeight w:val="1548"/>
        </w:trPr>
        <w:tc>
          <w:tcPr>
            <w:tcW w:w="2139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GESTIONE POR FESR, POR FSE E PON INCLUSIONE</w:t>
            </w:r>
          </w:p>
        </w:tc>
        <w:tc>
          <w:tcPr>
            <w:tcW w:w="1810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Programma di Attuazione (</w:t>
            </w:r>
            <w:proofErr w:type="spellStart"/>
            <w:r>
              <w:rPr>
                <w:b/>
                <w:sz w:val="12"/>
              </w:rPr>
              <w:t>AdG</w:t>
            </w:r>
            <w:proofErr w:type="spellEnd"/>
            <w:r>
              <w:rPr>
                <w:b/>
                <w:sz w:val="12"/>
              </w:rPr>
              <w:t>), Interventi di gestione, Raggiungimento target annuale</w:t>
            </w:r>
          </w:p>
        </w:tc>
        <w:tc>
          <w:tcPr>
            <w:tcW w:w="1974" w:type="dxa"/>
          </w:tcPr>
          <w:p w:rsidR="005F0EC1" w:rsidRDefault="005F0EC1" w:rsidP="009C2585">
            <w:pPr>
              <w:pStyle w:val="TableParagraph"/>
              <w:numPr>
                <w:ilvl w:val="0"/>
                <w:numId w:val="10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315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</w:p>
          <w:p w:rsidR="009C2585" w:rsidRDefault="005F0EC1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MEDIO/ALTO</w:t>
            </w:r>
          </w:p>
        </w:tc>
        <w:tc>
          <w:tcPr>
            <w:tcW w:w="1643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</w:t>
            </w:r>
            <w:r w:rsidR="008E3911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DI GESTIONE UNICA FESR- FSE</w:t>
            </w:r>
          </w:p>
        </w:tc>
        <w:tc>
          <w:tcPr>
            <w:tcW w:w="2160" w:type="dxa"/>
            <w:gridSpan w:val="2"/>
          </w:tcPr>
          <w:p w:rsidR="005F0EC1" w:rsidRDefault="005F0EC1" w:rsidP="009C2585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9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  <w:r w:rsidR="00A62E27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</w:tr>
      <w:tr w:rsidR="00DD0399" w:rsidTr="009C2585">
        <w:trPr>
          <w:trHeight w:val="1698"/>
        </w:trPr>
        <w:tc>
          <w:tcPr>
            <w:tcW w:w="2139" w:type="dxa"/>
          </w:tcPr>
          <w:p w:rsidR="00DD0399" w:rsidRDefault="00DD0399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DD0399" w:rsidRDefault="00DD0399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PIANO DI SVILUPPO E COESIONE (PSC) 2000-2020</w:t>
            </w:r>
          </w:p>
        </w:tc>
        <w:tc>
          <w:tcPr>
            <w:tcW w:w="1810" w:type="dxa"/>
          </w:tcPr>
          <w:p w:rsidR="00DD0399" w:rsidRDefault="00DD0399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a) Gestione linee di azione - Concessioni, rideterminazione importi di concessione, erogazioni anticipazione, controllo primo livello documentale per pagamento acconti successivamente alla prima rata</w:t>
            </w:r>
          </w:p>
        </w:tc>
        <w:tc>
          <w:tcPr>
            <w:tcW w:w="1974" w:type="dxa"/>
          </w:tcPr>
          <w:p w:rsidR="00DD0399" w:rsidRDefault="00DD0399" w:rsidP="00483024">
            <w:pPr>
              <w:pStyle w:val="TableParagraph"/>
              <w:numPr>
                <w:ilvl w:val="0"/>
                <w:numId w:val="68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DD0399" w:rsidRDefault="00DD0399" w:rsidP="00483024">
            <w:pPr>
              <w:pStyle w:val="TableParagraph"/>
              <w:numPr>
                <w:ilvl w:val="0"/>
                <w:numId w:val="68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DD0399" w:rsidRDefault="00DD0399" w:rsidP="00483024">
            <w:pPr>
              <w:pStyle w:val="TableParagraph"/>
              <w:numPr>
                <w:ilvl w:val="0"/>
                <w:numId w:val="68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DD0399" w:rsidRDefault="00DD0399" w:rsidP="009C2585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315" w:type="dxa"/>
          </w:tcPr>
          <w:p w:rsidR="00DD0399" w:rsidRDefault="00DD0399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</w:p>
          <w:p w:rsidR="00DD0399" w:rsidRDefault="00DD0399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DD0399" w:rsidRDefault="00DD0399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3" w:type="dxa"/>
          </w:tcPr>
          <w:p w:rsidR="00DD0399" w:rsidRDefault="00DD0399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DD0399" w:rsidRDefault="00DD0399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SERVIZIO </w:t>
            </w:r>
          </w:p>
          <w:p w:rsidR="00DD0399" w:rsidRDefault="00DD0399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PROGRAMMAZIONE </w:t>
            </w:r>
          </w:p>
          <w:p w:rsidR="00DD0399" w:rsidRDefault="00DD0399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  <w:r>
              <w:rPr>
                <w:b/>
                <w:sz w:val="12"/>
              </w:rPr>
              <w:t>NAZIONALE</w:t>
            </w:r>
          </w:p>
        </w:tc>
        <w:tc>
          <w:tcPr>
            <w:tcW w:w="2160" w:type="dxa"/>
            <w:gridSpan w:val="2"/>
          </w:tcPr>
          <w:p w:rsidR="00DD0399" w:rsidRDefault="00DD0399" w:rsidP="00483024">
            <w:pPr>
              <w:pStyle w:val="TableParagraph"/>
              <w:numPr>
                <w:ilvl w:val="0"/>
                <w:numId w:val="69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DD0399" w:rsidRDefault="00DD0399" w:rsidP="00483024">
            <w:pPr>
              <w:pStyle w:val="TableParagraph"/>
              <w:numPr>
                <w:ilvl w:val="0"/>
                <w:numId w:val="69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DD0399" w:rsidRDefault="00DD0399" w:rsidP="00483024">
            <w:pPr>
              <w:pStyle w:val="TableParagraph"/>
              <w:numPr>
                <w:ilvl w:val="0"/>
                <w:numId w:val="69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DD0399" w:rsidRPr="00A62E27" w:rsidRDefault="00DD0399" w:rsidP="00483024">
            <w:pPr>
              <w:pStyle w:val="TableParagraph"/>
              <w:numPr>
                <w:ilvl w:val="0"/>
                <w:numId w:val="69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 w:rsidRPr="00A62E27">
              <w:rPr>
                <w:b/>
                <w:sz w:val="12"/>
              </w:rPr>
              <w:t>Verifica</w:t>
            </w:r>
            <w:r w:rsidRPr="00A62E27">
              <w:rPr>
                <w:b/>
                <w:spacing w:val="-2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a</w:t>
            </w:r>
            <w:r w:rsidRPr="00A62E27">
              <w:rPr>
                <w:b/>
                <w:spacing w:val="-3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campione</w:t>
            </w:r>
            <w:r w:rsidRPr="00A62E27">
              <w:rPr>
                <w:b/>
                <w:spacing w:val="-4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sulla</w:t>
            </w:r>
            <w:r w:rsidRPr="00A62E27">
              <w:rPr>
                <w:b/>
                <w:spacing w:val="-3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qualità</w:t>
            </w:r>
            <w:r w:rsidRPr="00A62E27">
              <w:rPr>
                <w:b/>
                <w:spacing w:val="-2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dei</w:t>
            </w:r>
            <w:r w:rsidRPr="00A62E27">
              <w:rPr>
                <w:b/>
                <w:spacing w:val="-4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controlli</w:t>
            </w:r>
            <w:r w:rsidRPr="00A62E27">
              <w:rPr>
                <w:b/>
                <w:spacing w:val="-2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di</w:t>
            </w:r>
            <w:r w:rsidRPr="00A62E27">
              <w:rPr>
                <w:b/>
                <w:spacing w:val="-4"/>
                <w:sz w:val="12"/>
              </w:rPr>
              <w:t xml:space="preserve"> </w:t>
            </w:r>
            <w:r w:rsidRPr="00A62E27">
              <w:rPr>
                <w:b/>
                <w:sz w:val="12"/>
              </w:rPr>
              <w:t>primo livello</w:t>
            </w:r>
          </w:p>
        </w:tc>
      </w:tr>
      <w:tr w:rsidR="005F0EC1" w:rsidTr="00483024">
        <w:trPr>
          <w:trHeight w:val="1552"/>
        </w:trPr>
        <w:tc>
          <w:tcPr>
            <w:tcW w:w="2139" w:type="dxa"/>
          </w:tcPr>
          <w:p w:rsidR="005F0EC1" w:rsidRDefault="00DD0399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  <w:r w:rsidR="005F0EC1">
              <w:rPr>
                <w:b/>
                <w:sz w:val="12"/>
              </w:rPr>
              <w:t>/A10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FONDI NAZIONALI: ATTUAZIONE DELIBERE CIPE</w:t>
            </w:r>
          </w:p>
        </w:tc>
        <w:tc>
          <w:tcPr>
            <w:tcW w:w="1810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con Delibere di Giunta Regionale degli indirizzi programmatici per le azioni di programmazione e riprogrammazione sui fondi FSC 2000-2006, FSC 2007- 2013 e FSC 2014-2020</w:t>
            </w:r>
          </w:p>
        </w:tc>
        <w:tc>
          <w:tcPr>
            <w:tcW w:w="1974" w:type="dxa"/>
          </w:tcPr>
          <w:p w:rsidR="005F0EC1" w:rsidRDefault="005F0EC1" w:rsidP="009C2585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8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 w:rsidP="00483024">
            <w:pPr>
              <w:pStyle w:val="TableParagraph"/>
              <w:numPr>
                <w:ilvl w:val="0"/>
                <w:numId w:val="8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  <w:r w:rsidR="00483024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315" w:type="dxa"/>
          </w:tcPr>
          <w:p w:rsidR="009C2585" w:rsidRDefault="009C2585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</w:p>
          <w:p w:rsidR="009C2585" w:rsidRDefault="005F0EC1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3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2160" w:type="dxa"/>
            <w:gridSpan w:val="2"/>
          </w:tcPr>
          <w:p w:rsidR="005F0EC1" w:rsidRDefault="005F0EC1" w:rsidP="009C2585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7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5F0EC1" w:rsidTr="001638BE">
        <w:trPr>
          <w:gridAfter w:val="1"/>
          <w:wAfter w:w="12" w:type="dxa"/>
          <w:trHeight w:val="2835"/>
        </w:trPr>
        <w:tc>
          <w:tcPr>
            <w:tcW w:w="2139" w:type="dxa"/>
          </w:tcPr>
          <w:p w:rsidR="005F0EC1" w:rsidRDefault="00DD0399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6</w:t>
            </w:r>
            <w:r w:rsidR="005F0EC1">
              <w:rPr>
                <w:b/>
                <w:sz w:val="12"/>
              </w:rPr>
              <w:t>/A10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GESTIONE DIRETTA FONDI PATTO PER IL SUD - N. 51 INTERVENTI</w:t>
            </w:r>
          </w:p>
        </w:tc>
        <w:tc>
          <w:tcPr>
            <w:tcW w:w="1810" w:type="dxa"/>
          </w:tcPr>
          <w:p w:rsidR="005F0EC1" w:rsidRDefault="005F0EC1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Delibere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atti amministrativi relativi a concessioni, erogazioni anticipazione, rate intermedie, provvedimenti di chiusura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Invio previa verifica di documenti al controllo di primo livello precedentemente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ricevuti dal soggetto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supporto a favore dei soggetti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attuatori per problematiche inerenti l'attuazione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Gestione contabile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risorse assegnate</w:t>
            </w:r>
          </w:p>
        </w:tc>
        <w:tc>
          <w:tcPr>
            <w:tcW w:w="1974" w:type="dxa"/>
          </w:tcPr>
          <w:p w:rsidR="005F0EC1" w:rsidRDefault="005F0EC1" w:rsidP="009C2585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5"/>
              </w:numPr>
              <w:tabs>
                <w:tab w:val="left" w:pos="198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315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DF5F0C" w:rsidRDefault="005F0EC1" w:rsidP="00DF5F0C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5F0EC1" w:rsidRDefault="005F0EC1" w:rsidP="00DF5F0C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643" w:type="dxa"/>
          </w:tcPr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5F0EC1" w:rsidRDefault="005F0EC1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2148" w:type="dxa"/>
          </w:tcPr>
          <w:p w:rsidR="005F0EC1" w:rsidRDefault="005F0EC1" w:rsidP="009C2585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4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F0EC1" w:rsidRDefault="005F0EC1" w:rsidP="009C2585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</w:tr>
      <w:tr w:rsidR="005F0EC1" w:rsidTr="00483024">
        <w:trPr>
          <w:gridAfter w:val="1"/>
          <w:wAfter w:w="12" w:type="dxa"/>
          <w:trHeight w:val="2684"/>
        </w:trPr>
        <w:tc>
          <w:tcPr>
            <w:tcW w:w="2139" w:type="dxa"/>
          </w:tcPr>
          <w:p w:rsidR="005F0EC1" w:rsidRPr="00E71406" w:rsidRDefault="00DD0399" w:rsidP="009C2585">
            <w:pPr>
              <w:pStyle w:val="TableParagraph"/>
              <w:ind w:left="57" w:right="57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lastRenderedPageBreak/>
              <w:t>7</w:t>
            </w:r>
            <w:r w:rsidR="005F0EC1" w:rsidRPr="00E71406">
              <w:rPr>
                <w:b/>
                <w:strike/>
                <w:color w:val="FF0000"/>
                <w:sz w:val="12"/>
              </w:rPr>
              <w:t>/A10</w:t>
            </w:r>
          </w:p>
          <w:p w:rsidR="005F0EC1" w:rsidRPr="00E71406" w:rsidRDefault="005F0EC1" w:rsidP="009C2585">
            <w:pPr>
              <w:pStyle w:val="TableParagraph"/>
              <w:ind w:left="57" w:right="57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REALIZZAZIONE DI PIANI, PROGRAMMI/PROGETTI NELL'AMBITO DEI PROGRAMMI DELLA CTE E DELL'EUROPROGETTAZIONE CON RICORSO A FORME DI FINANZIAMENTO DA FONDI DELL'UNIONE EUROPEA E/O NAZIONALI -STATO ITALIANO - E/O A FORME SPECIFICHE DI COOFINANZIAMENTO ANCHE REGIONALE IN PARTNERSHIP EVENTUALE CON ALTRI ORGANISMI/ISTITUZIONI DI RILEVANZA PUBBLICA DI VARIO GENERE</w:t>
            </w:r>
          </w:p>
        </w:tc>
        <w:tc>
          <w:tcPr>
            <w:tcW w:w="1810" w:type="dxa"/>
          </w:tcPr>
          <w:p w:rsidR="005F0EC1" w:rsidRPr="00E71406" w:rsidRDefault="005F0EC1" w:rsidP="009C2585">
            <w:pPr>
              <w:pStyle w:val="TableParagraph"/>
              <w:numPr>
                <w:ilvl w:val="0"/>
                <w:numId w:val="3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Monitoraggio dei bandi</w:t>
            </w:r>
            <w:r w:rsidRPr="00E71406">
              <w:rPr>
                <w:b/>
                <w:strike/>
                <w:color w:val="FF0000"/>
                <w:spacing w:val="-11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di evidenza pubblica previsti dai Programmi europei di eleggibilità territoriale e/o cooperazione</w:t>
            </w:r>
            <w:r w:rsidRPr="00E71406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territoriale</w:t>
            </w:r>
          </w:p>
          <w:p w:rsidR="005F0EC1" w:rsidRPr="00E71406" w:rsidRDefault="005F0EC1" w:rsidP="009C2585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Ideazione, studio ed analisi dei diversi bandi</w:t>
            </w:r>
            <w:r w:rsidRPr="00E71406">
              <w:rPr>
                <w:b/>
                <w:strike/>
                <w:color w:val="FF0000"/>
                <w:spacing w:val="-1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 xml:space="preserve">con redazione delle proposte, loro approvazione e formazione/adesione a </w:t>
            </w:r>
            <w:proofErr w:type="spellStart"/>
            <w:r w:rsidRPr="00E71406">
              <w:rPr>
                <w:b/>
                <w:strike/>
                <w:color w:val="FF0000"/>
                <w:sz w:val="12"/>
              </w:rPr>
              <w:t>partenership</w:t>
            </w:r>
            <w:proofErr w:type="spellEnd"/>
            <w:r w:rsidRPr="00E71406">
              <w:rPr>
                <w:b/>
                <w:strike/>
                <w:color w:val="FF0000"/>
                <w:sz w:val="12"/>
              </w:rPr>
              <w:t xml:space="preserve"> multiregionali e/o</w:t>
            </w:r>
            <w:r w:rsidRPr="00E71406">
              <w:rPr>
                <w:b/>
                <w:strike/>
                <w:color w:val="FF0000"/>
                <w:spacing w:val="-2"/>
                <w:sz w:val="12"/>
              </w:rPr>
              <w:t xml:space="preserve"> </w:t>
            </w:r>
            <w:proofErr w:type="spellStart"/>
            <w:r w:rsidRPr="00E71406">
              <w:rPr>
                <w:b/>
                <w:strike/>
                <w:color w:val="FF0000"/>
                <w:sz w:val="12"/>
              </w:rPr>
              <w:t>stakeholders</w:t>
            </w:r>
            <w:proofErr w:type="spellEnd"/>
          </w:p>
          <w:p w:rsidR="005F0EC1" w:rsidRPr="00E71406" w:rsidRDefault="005F0EC1" w:rsidP="009C2585">
            <w:pPr>
              <w:pStyle w:val="TableParagraph"/>
              <w:numPr>
                <w:ilvl w:val="0"/>
                <w:numId w:val="3"/>
              </w:numPr>
              <w:tabs>
                <w:tab w:val="left" w:pos="211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Realizzazione del progetto con formalizzazione di atti</w:t>
            </w:r>
            <w:r w:rsidRPr="00E71406">
              <w:rPr>
                <w:b/>
                <w:strike/>
                <w:color w:val="FF0000"/>
                <w:spacing w:val="-1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di adesione ed impegni tecnico/finanziari</w:t>
            </w:r>
          </w:p>
          <w:p w:rsidR="005F0EC1" w:rsidRPr="00E71406" w:rsidRDefault="005F0EC1" w:rsidP="009C2585">
            <w:pPr>
              <w:pStyle w:val="TableParagraph"/>
              <w:numPr>
                <w:ilvl w:val="0"/>
                <w:numId w:val="3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Attività</w:t>
            </w:r>
            <w:r w:rsidRPr="00E71406">
              <w:rPr>
                <w:b/>
                <w:strike/>
                <w:color w:val="FF0000"/>
                <w:spacing w:val="-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di</w:t>
            </w:r>
          </w:p>
          <w:p w:rsidR="005F0EC1" w:rsidRPr="00E71406" w:rsidRDefault="005F0EC1" w:rsidP="009C2585">
            <w:pPr>
              <w:pStyle w:val="TableParagraph"/>
              <w:ind w:left="57" w:right="57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rendicontazione tecnico- contabile</w:t>
            </w:r>
          </w:p>
        </w:tc>
        <w:tc>
          <w:tcPr>
            <w:tcW w:w="1974" w:type="dxa"/>
          </w:tcPr>
          <w:p w:rsidR="005F0EC1" w:rsidRPr="00E71406" w:rsidRDefault="005F0EC1" w:rsidP="009C2585">
            <w:pPr>
              <w:pStyle w:val="TableParagraph"/>
              <w:numPr>
                <w:ilvl w:val="0"/>
                <w:numId w:val="2"/>
              </w:numPr>
              <w:tabs>
                <w:tab w:val="left" w:pos="220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Possibili ritardi nelle fasi</w:t>
            </w:r>
            <w:r w:rsidRPr="00E71406">
              <w:rPr>
                <w:b/>
                <w:strike/>
                <w:color w:val="FF0000"/>
                <w:spacing w:val="-1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di affidamento ed esecuzione degli</w:t>
            </w:r>
            <w:r w:rsidRPr="00E71406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interventi</w:t>
            </w:r>
          </w:p>
          <w:p w:rsidR="005F0EC1" w:rsidRPr="00E71406" w:rsidRDefault="005F0EC1" w:rsidP="009C2585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Possibile certificazione da parte dell’Amministrazione di documenti di spesa</w:t>
            </w:r>
            <w:r w:rsidRPr="00E71406">
              <w:rPr>
                <w:b/>
                <w:strike/>
                <w:color w:val="FF0000"/>
                <w:spacing w:val="-10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fraudolenti</w:t>
            </w:r>
          </w:p>
        </w:tc>
        <w:tc>
          <w:tcPr>
            <w:tcW w:w="1315" w:type="dxa"/>
          </w:tcPr>
          <w:p w:rsidR="005F0EC1" w:rsidRPr="00E71406" w:rsidRDefault="005F0EC1" w:rsidP="009C2585">
            <w:pPr>
              <w:pStyle w:val="TableParagraph"/>
              <w:ind w:left="57" w:right="57"/>
              <w:contextualSpacing/>
              <w:rPr>
                <w:b/>
                <w:strike/>
                <w:color w:val="FF0000"/>
                <w:sz w:val="12"/>
              </w:rPr>
            </w:pPr>
          </w:p>
          <w:p w:rsidR="00DF5F0C" w:rsidRPr="00E71406" w:rsidRDefault="005F0EC1" w:rsidP="00DF5F0C">
            <w:pPr>
              <w:pStyle w:val="TableParagraph"/>
              <w:ind w:left="57" w:right="57"/>
              <w:contextualSpacing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 xml:space="preserve">RISCHIO </w:t>
            </w:r>
          </w:p>
          <w:p w:rsidR="005F0EC1" w:rsidRPr="00E71406" w:rsidRDefault="005F0EC1" w:rsidP="00DF5F0C">
            <w:pPr>
              <w:pStyle w:val="TableParagraph"/>
              <w:ind w:left="57" w:right="57"/>
              <w:contextualSpacing/>
              <w:jc w:val="center"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MEDIO/ALTO</w:t>
            </w:r>
          </w:p>
        </w:tc>
        <w:tc>
          <w:tcPr>
            <w:tcW w:w="1643" w:type="dxa"/>
          </w:tcPr>
          <w:p w:rsidR="005F0EC1" w:rsidRPr="00E71406" w:rsidRDefault="005F0EC1" w:rsidP="009C2585">
            <w:pPr>
              <w:pStyle w:val="TableParagraph"/>
              <w:ind w:left="57" w:right="57"/>
              <w:contextualSpacing/>
              <w:rPr>
                <w:b/>
                <w:strike/>
                <w:color w:val="FF0000"/>
                <w:sz w:val="11"/>
              </w:rPr>
            </w:pPr>
          </w:p>
          <w:p w:rsidR="005F0EC1" w:rsidRPr="00E71406" w:rsidRDefault="005F0EC1" w:rsidP="009C2585">
            <w:pPr>
              <w:pStyle w:val="TableParagraph"/>
              <w:ind w:left="57" w:right="57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SERVIZIO GABINETTO DEL PRESIDENTE (Ufficio Programmi a gestione diretta e cooperazione)</w:t>
            </w:r>
          </w:p>
        </w:tc>
        <w:tc>
          <w:tcPr>
            <w:tcW w:w="2148" w:type="dxa"/>
          </w:tcPr>
          <w:p w:rsidR="005F0EC1" w:rsidRPr="00E71406" w:rsidRDefault="005F0EC1" w:rsidP="009C2585">
            <w:pPr>
              <w:pStyle w:val="TableParagraph"/>
              <w:numPr>
                <w:ilvl w:val="0"/>
                <w:numId w:val="1"/>
              </w:numPr>
              <w:tabs>
                <w:tab w:val="left" w:pos="194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Adeguata programmazione e</w:t>
            </w:r>
            <w:r w:rsidRPr="00E71406">
              <w:rPr>
                <w:b/>
                <w:strike/>
                <w:color w:val="FF0000"/>
                <w:spacing w:val="-6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gestione</w:t>
            </w:r>
          </w:p>
          <w:p w:rsidR="005F0EC1" w:rsidRPr="00E71406" w:rsidRDefault="005F0EC1" w:rsidP="009C2585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Maggiore informazione sulle politiche di coesione - Monitoraggio delle fasi di affidamento ed</w:t>
            </w:r>
            <w:r w:rsidRPr="00E71406">
              <w:rPr>
                <w:b/>
                <w:strike/>
                <w:color w:val="FF0000"/>
                <w:spacing w:val="-19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esecuzione</w:t>
            </w:r>
          </w:p>
          <w:p w:rsidR="005F0EC1" w:rsidRPr="00E71406" w:rsidRDefault="005F0EC1" w:rsidP="009C2585">
            <w:pPr>
              <w:pStyle w:val="TableParagraph"/>
              <w:numPr>
                <w:ilvl w:val="0"/>
                <w:numId w:val="1"/>
              </w:numPr>
              <w:tabs>
                <w:tab w:val="left" w:pos="184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Definizione di procedure che garantiscano la corretta conservazione dei documenti comprovanti l’attuazione dei progetti/operazioni</w:t>
            </w:r>
          </w:p>
          <w:p w:rsidR="005F0EC1" w:rsidRPr="00E71406" w:rsidRDefault="005F0EC1" w:rsidP="009C2585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left="57" w:right="57" w:firstLine="0"/>
              <w:contextualSpacing/>
              <w:rPr>
                <w:b/>
                <w:strike/>
                <w:color w:val="FF0000"/>
                <w:sz w:val="12"/>
              </w:rPr>
            </w:pPr>
            <w:r w:rsidRPr="00E71406">
              <w:rPr>
                <w:b/>
                <w:strike/>
                <w:color w:val="FF0000"/>
                <w:sz w:val="12"/>
              </w:rPr>
              <w:t>Verifica</w:t>
            </w:r>
            <w:r w:rsidRPr="00E71406">
              <w:rPr>
                <w:b/>
                <w:strike/>
                <w:color w:val="FF0000"/>
                <w:spacing w:val="-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a</w:t>
            </w:r>
            <w:r w:rsidRPr="00E71406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campione</w:t>
            </w:r>
            <w:r w:rsidRPr="00E71406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sulla</w:t>
            </w:r>
            <w:r w:rsidRPr="00E71406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qualità</w:t>
            </w:r>
            <w:r w:rsidRPr="00E71406">
              <w:rPr>
                <w:b/>
                <w:strike/>
                <w:color w:val="FF0000"/>
                <w:spacing w:val="-3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dei</w:t>
            </w:r>
            <w:r w:rsidRPr="00E71406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controlli</w:t>
            </w:r>
            <w:r w:rsidRPr="00E71406">
              <w:rPr>
                <w:b/>
                <w:strike/>
                <w:color w:val="FF0000"/>
                <w:spacing w:val="-2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di</w:t>
            </w:r>
            <w:r w:rsidRPr="00E71406">
              <w:rPr>
                <w:b/>
                <w:strike/>
                <w:color w:val="FF0000"/>
                <w:spacing w:val="-4"/>
                <w:sz w:val="12"/>
              </w:rPr>
              <w:t xml:space="preserve"> </w:t>
            </w:r>
            <w:r w:rsidRPr="00E71406">
              <w:rPr>
                <w:b/>
                <w:strike/>
                <w:color w:val="FF0000"/>
                <w:sz w:val="12"/>
              </w:rPr>
              <w:t>primo livello</w:t>
            </w:r>
          </w:p>
        </w:tc>
      </w:tr>
      <w:tr w:rsidR="00822FAE" w:rsidTr="001638BE">
        <w:trPr>
          <w:gridAfter w:val="1"/>
          <w:wAfter w:w="12" w:type="dxa"/>
          <w:trHeight w:val="2985"/>
        </w:trPr>
        <w:tc>
          <w:tcPr>
            <w:tcW w:w="2139" w:type="dxa"/>
          </w:tcPr>
          <w:p w:rsidR="00822FAE" w:rsidRDefault="00DD0399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8</w:t>
            </w:r>
            <w:r w:rsidR="00822FAE">
              <w:rPr>
                <w:b/>
                <w:sz w:val="12"/>
              </w:rPr>
              <w:t>/A10</w:t>
            </w:r>
          </w:p>
          <w:p w:rsidR="00822FAE" w:rsidRDefault="00822FAE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FONDI NAZIONALI: ATTUAZIONE DELIBERE CIPE – PROGRAMMA RESTART POST SISMA 2009</w:t>
            </w:r>
          </w:p>
        </w:tc>
        <w:tc>
          <w:tcPr>
            <w:tcW w:w="1810" w:type="dxa"/>
          </w:tcPr>
          <w:p w:rsidR="00822FAE" w:rsidRDefault="00822FAE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a) Predisposizione delle proposte di deliberazioni di Giunta Regionale di approvazione di Avvisi pubblici/Bandi di concessione di finanziamenti di cui alla Delibera CIPE</w:t>
            </w:r>
            <w:r w:rsidRPr="00017449">
              <w:t xml:space="preserve"> </w:t>
            </w:r>
            <w:r w:rsidRPr="00017449">
              <w:rPr>
                <w:b/>
                <w:sz w:val="12"/>
              </w:rPr>
              <w:t>n. 49/2016 – Linea d’Intervento “FARE CENTRO - IL RIENTRO DELLE ATTIVITÀ PRODUTTIVE NEI CENTRI STORICI”;</w:t>
            </w:r>
          </w:p>
          <w:p w:rsidR="00822FAE" w:rsidRDefault="00822FAE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b) predisposizione di Determinazioni direttoriali di approvazione delle graduatorie dei destinatari dei finanziamenti concessi;</w:t>
            </w:r>
          </w:p>
          <w:p w:rsidR="00822FAE" w:rsidRDefault="00822FAE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c) predisposizione d</w:t>
            </w:r>
            <w:r>
              <w:rPr>
                <w:b/>
                <w:sz w:val="12"/>
              </w:rPr>
              <w:t>i</w:t>
            </w:r>
            <w:r w:rsidRPr="00017449">
              <w:rPr>
                <w:b/>
                <w:sz w:val="12"/>
              </w:rPr>
              <w:t xml:space="preserve"> Determinazioni direttoriali di pagamento dei finanziamenti concessi;</w:t>
            </w:r>
          </w:p>
          <w:p w:rsidR="00822FAE" w:rsidRDefault="00822FAE" w:rsidP="009C2585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>d) predisposizione d</w:t>
            </w:r>
            <w:r>
              <w:rPr>
                <w:b/>
                <w:sz w:val="12"/>
              </w:rPr>
              <w:t>i</w:t>
            </w:r>
            <w:r w:rsidRPr="00017449">
              <w:rPr>
                <w:b/>
                <w:sz w:val="12"/>
              </w:rPr>
              <w:t xml:space="preserve"> Determinazioni direttoriali di revoca dei finanziamenti concessi.</w:t>
            </w:r>
          </w:p>
        </w:tc>
        <w:tc>
          <w:tcPr>
            <w:tcW w:w="1974" w:type="dxa"/>
          </w:tcPr>
          <w:p w:rsidR="00776ECA" w:rsidRDefault="00483024" w:rsidP="009C2585">
            <w:pPr>
              <w:pStyle w:val="TableParagraph"/>
              <w:tabs>
                <w:tab w:val="left" w:pos="220"/>
              </w:tabs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a) </w:t>
            </w:r>
            <w:r w:rsidR="00776ECA">
              <w:rPr>
                <w:b/>
                <w:sz w:val="12"/>
              </w:rPr>
              <w:t>Esercizio prolungato ed esclusivo della</w:t>
            </w:r>
            <w:r w:rsidR="00776ECA">
              <w:rPr>
                <w:b/>
                <w:spacing w:val="-11"/>
                <w:sz w:val="12"/>
              </w:rPr>
              <w:t xml:space="preserve"> </w:t>
            </w:r>
            <w:r w:rsidR="00776ECA">
              <w:rPr>
                <w:b/>
                <w:sz w:val="12"/>
              </w:rPr>
              <w:t>responsabilità di un processo da parte di pochi o di un unico</w:t>
            </w:r>
            <w:r w:rsidR="00776ECA">
              <w:rPr>
                <w:b/>
                <w:spacing w:val="-11"/>
                <w:sz w:val="12"/>
              </w:rPr>
              <w:t xml:space="preserve"> </w:t>
            </w:r>
            <w:r w:rsidR="00776ECA">
              <w:rPr>
                <w:b/>
                <w:sz w:val="12"/>
              </w:rPr>
              <w:t>soggetto</w:t>
            </w:r>
          </w:p>
          <w:p w:rsidR="00822FAE" w:rsidRDefault="00822FAE" w:rsidP="009C2585">
            <w:pPr>
              <w:pStyle w:val="TableParagraph"/>
              <w:tabs>
                <w:tab w:val="left" w:pos="220"/>
              </w:tabs>
              <w:ind w:left="57" w:right="57"/>
              <w:contextualSpacing/>
              <w:jc w:val="center"/>
              <w:rPr>
                <w:b/>
                <w:sz w:val="12"/>
              </w:rPr>
            </w:pPr>
          </w:p>
        </w:tc>
        <w:tc>
          <w:tcPr>
            <w:tcW w:w="1315" w:type="dxa"/>
          </w:tcPr>
          <w:p w:rsidR="00822FAE" w:rsidRDefault="00822FAE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9C2585" w:rsidRDefault="00CC5A1E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822FAE" w:rsidRDefault="00CC5A1E" w:rsidP="009C2585">
            <w:pPr>
              <w:pStyle w:val="TableParagraph"/>
              <w:ind w:left="57" w:right="57"/>
              <w:contextualSpacing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43" w:type="dxa"/>
          </w:tcPr>
          <w:p w:rsidR="00822FAE" w:rsidRDefault="00822FAE" w:rsidP="009C2585">
            <w:pPr>
              <w:pStyle w:val="TableParagraph"/>
              <w:ind w:left="57" w:right="57"/>
              <w:contextualSpacing/>
              <w:rPr>
                <w:b/>
                <w:sz w:val="12"/>
              </w:rPr>
            </w:pPr>
          </w:p>
          <w:p w:rsidR="00822FAE" w:rsidRDefault="00776ECA" w:rsidP="009C2585">
            <w:pPr>
              <w:pStyle w:val="TableParagraph"/>
              <w:ind w:left="57" w:right="57"/>
              <w:contextualSpacing/>
              <w:rPr>
                <w:b/>
                <w:sz w:val="11"/>
              </w:rPr>
            </w:pPr>
            <w:r>
              <w:rPr>
                <w:b/>
                <w:sz w:val="12"/>
              </w:rPr>
              <w:t>DIPARTIMENTO DPA - SERVIZIO AUTORIT</w:t>
            </w:r>
            <w:r w:rsidR="00053DA9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DI CERTIFICAZIONE</w:t>
            </w:r>
          </w:p>
        </w:tc>
        <w:tc>
          <w:tcPr>
            <w:tcW w:w="2148" w:type="dxa"/>
          </w:tcPr>
          <w:p w:rsidR="00822FAE" w:rsidRPr="00017449" w:rsidRDefault="00822FAE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Sono state </w:t>
            </w:r>
            <w:proofErr w:type="gramStart"/>
            <w:r>
              <w:rPr>
                <w:b/>
                <w:sz w:val="12"/>
              </w:rPr>
              <w:t xml:space="preserve">adottate </w:t>
            </w:r>
            <w:r w:rsidRPr="00017449">
              <w:rPr>
                <w:b/>
                <w:sz w:val="12"/>
              </w:rPr>
              <w:t xml:space="preserve"> procedure</w:t>
            </w:r>
            <w:proofErr w:type="gramEnd"/>
            <w:r w:rsidRPr="00017449">
              <w:rPr>
                <w:b/>
                <w:sz w:val="12"/>
              </w:rPr>
              <w:t xml:space="preserve"> standardizzate e cioè:</w:t>
            </w:r>
          </w:p>
          <w:p w:rsidR="00822FAE" w:rsidRPr="00017449" w:rsidRDefault="00822FAE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 xml:space="preserve">- </w:t>
            </w:r>
            <w:proofErr w:type="spellStart"/>
            <w:r w:rsidRPr="00017449">
              <w:rPr>
                <w:b/>
                <w:sz w:val="12"/>
              </w:rPr>
              <w:t>check</w:t>
            </w:r>
            <w:proofErr w:type="spellEnd"/>
            <w:r w:rsidRPr="00017449">
              <w:rPr>
                <w:b/>
                <w:sz w:val="12"/>
              </w:rPr>
              <w:t xml:space="preserve"> list di tracciamento delle attività istruttorie svolte per la concessione del finanziamento;</w:t>
            </w:r>
          </w:p>
          <w:p w:rsidR="00822FAE" w:rsidRPr="00017449" w:rsidRDefault="00822FAE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 xml:space="preserve">- </w:t>
            </w:r>
            <w:proofErr w:type="spellStart"/>
            <w:r w:rsidRPr="00017449">
              <w:rPr>
                <w:b/>
                <w:sz w:val="12"/>
              </w:rPr>
              <w:t>check</w:t>
            </w:r>
            <w:proofErr w:type="spellEnd"/>
            <w:r w:rsidRPr="00017449">
              <w:rPr>
                <w:b/>
                <w:sz w:val="12"/>
              </w:rPr>
              <w:t xml:space="preserve"> list di tracciamento delle attività istrutt</w:t>
            </w:r>
            <w:r>
              <w:rPr>
                <w:b/>
                <w:sz w:val="12"/>
              </w:rPr>
              <w:t>orie svolte per il pagamento di</w:t>
            </w:r>
            <w:r w:rsidRPr="00017449">
              <w:rPr>
                <w:b/>
                <w:sz w:val="12"/>
              </w:rPr>
              <w:t xml:space="preserve"> tranche del finanziamento;</w:t>
            </w:r>
          </w:p>
          <w:p w:rsidR="00822FAE" w:rsidRDefault="00822FAE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 w:rsidRPr="00017449">
              <w:rPr>
                <w:b/>
                <w:sz w:val="12"/>
              </w:rPr>
              <w:t xml:space="preserve">- </w:t>
            </w:r>
            <w:proofErr w:type="spellStart"/>
            <w:r w:rsidRPr="00017449">
              <w:rPr>
                <w:b/>
                <w:sz w:val="12"/>
              </w:rPr>
              <w:t>check</w:t>
            </w:r>
            <w:proofErr w:type="spellEnd"/>
            <w:r w:rsidRPr="00017449">
              <w:rPr>
                <w:b/>
                <w:sz w:val="12"/>
              </w:rPr>
              <w:t xml:space="preserve"> list di tracciamento delle attività di controllo in loco svolte per la verifica dell’osservanza da parte del beneficiario degli obbli</w:t>
            </w:r>
            <w:r>
              <w:rPr>
                <w:b/>
                <w:sz w:val="12"/>
              </w:rPr>
              <w:t>ghi stabiliti dal Bando;</w:t>
            </w:r>
          </w:p>
          <w:p w:rsidR="00822FAE" w:rsidRDefault="00822FAE" w:rsidP="009C2585">
            <w:pPr>
              <w:pStyle w:val="TableParagraph"/>
              <w:tabs>
                <w:tab w:val="left" w:pos="199"/>
              </w:tabs>
              <w:ind w:left="57" w:right="57"/>
              <w:contextualSpacing/>
              <w:rPr>
                <w:b/>
                <w:sz w:val="12"/>
              </w:rPr>
            </w:pPr>
            <w:r>
              <w:rPr>
                <w:b/>
                <w:sz w:val="12"/>
              </w:rPr>
              <w:t>- comunicazioni di: concessione del finanziamento, non ammissione al finanziamento, preavviso di revoca dei finanziamenti, il tutto in osservanza delle statuizioni contenute nel Bando.</w:t>
            </w:r>
          </w:p>
          <w:p w:rsidR="00822FAE" w:rsidRDefault="00822FAE" w:rsidP="009C2585">
            <w:pPr>
              <w:pStyle w:val="TableParagraph"/>
              <w:tabs>
                <w:tab w:val="left" w:pos="194"/>
              </w:tabs>
              <w:ind w:left="57" w:right="57"/>
              <w:contextualSpacing/>
              <w:rPr>
                <w:b/>
                <w:sz w:val="12"/>
              </w:rPr>
            </w:pPr>
          </w:p>
        </w:tc>
      </w:tr>
    </w:tbl>
    <w:p w:rsidR="00A45C33" w:rsidRDefault="00A45C33" w:rsidP="00BF10D9">
      <w:pPr>
        <w:pStyle w:val="Corpotesto"/>
        <w:spacing w:before="1"/>
      </w:pPr>
    </w:p>
    <w:sectPr w:rsidR="00A45C33" w:rsidSect="00BF10D9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305" w:rsidRDefault="006A2305">
      <w:r>
        <w:separator/>
      </w:r>
    </w:p>
  </w:endnote>
  <w:endnote w:type="continuationSeparator" w:id="0">
    <w:p w:rsidR="006A2305" w:rsidRDefault="006A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11E" w:rsidRDefault="00B5011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011E" w:rsidRDefault="00B5011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749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B5011E" w:rsidRDefault="00B5011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1749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305" w:rsidRDefault="006A2305">
      <w:r>
        <w:separator/>
      </w:r>
    </w:p>
  </w:footnote>
  <w:footnote w:type="continuationSeparator" w:id="0">
    <w:p w:rsidR="006A2305" w:rsidRDefault="006A2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038A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1931457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" w15:restartNumberingAfterBreak="0">
    <w:nsid w:val="01BC42E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4821385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51812A2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" w15:restartNumberingAfterBreak="0">
    <w:nsid w:val="08AF60EB"/>
    <w:multiLevelType w:val="hybridMultilevel"/>
    <w:tmpl w:val="158E52B0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9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10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1" w15:restartNumberingAfterBreak="0">
    <w:nsid w:val="0B736A4D"/>
    <w:multiLevelType w:val="hybridMultilevel"/>
    <w:tmpl w:val="39CCB2EE"/>
    <w:lvl w:ilvl="0" w:tplc="022464B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18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2" w15:restartNumberingAfterBreak="0">
    <w:nsid w:val="20691B39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28D53458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5" w15:restartNumberingAfterBreak="0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6" w15:restartNumberingAfterBreak="0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37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39" w15:restartNumberingAfterBreak="0">
    <w:nsid w:val="2D7E639A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45" w15:restartNumberingAfterBreak="0">
    <w:nsid w:val="400F2E4B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43CB17B4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7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47653437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49" w15:restartNumberingAfterBreak="0">
    <w:nsid w:val="48984229"/>
    <w:multiLevelType w:val="hybridMultilevel"/>
    <w:tmpl w:val="80EEAD9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" w15:restartNumberingAfterBreak="0">
    <w:nsid w:val="49063B91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1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58A860C8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8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60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650F49B9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8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77931F2E"/>
    <w:multiLevelType w:val="hybridMultilevel"/>
    <w:tmpl w:val="112AE946"/>
    <w:lvl w:ilvl="0" w:tplc="137AA93C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4" w15:restartNumberingAfterBreak="0">
    <w:nsid w:val="787036BE"/>
    <w:multiLevelType w:val="hybridMultilevel"/>
    <w:tmpl w:val="B128E78E"/>
    <w:lvl w:ilvl="0" w:tplc="7BC26246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85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7AD2128F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88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num w:numId="1">
    <w:abstractNumId w:val="42"/>
  </w:num>
  <w:num w:numId="2">
    <w:abstractNumId w:val="17"/>
  </w:num>
  <w:num w:numId="3">
    <w:abstractNumId w:val="70"/>
  </w:num>
  <w:num w:numId="4">
    <w:abstractNumId w:val="75"/>
  </w:num>
  <w:num w:numId="5">
    <w:abstractNumId w:val="73"/>
  </w:num>
  <w:num w:numId="6">
    <w:abstractNumId w:val="23"/>
  </w:num>
  <w:num w:numId="7">
    <w:abstractNumId w:val="82"/>
  </w:num>
  <w:num w:numId="8">
    <w:abstractNumId w:val="25"/>
  </w:num>
  <w:num w:numId="9">
    <w:abstractNumId w:val="19"/>
  </w:num>
  <w:num w:numId="10">
    <w:abstractNumId w:val="60"/>
  </w:num>
  <w:num w:numId="11">
    <w:abstractNumId w:val="16"/>
  </w:num>
  <w:num w:numId="12">
    <w:abstractNumId w:val="77"/>
  </w:num>
  <w:num w:numId="13">
    <w:abstractNumId w:val="37"/>
  </w:num>
  <w:num w:numId="14">
    <w:abstractNumId w:val="62"/>
  </w:num>
  <w:num w:numId="15">
    <w:abstractNumId w:val="12"/>
  </w:num>
  <w:num w:numId="16">
    <w:abstractNumId w:val="85"/>
  </w:num>
  <w:num w:numId="17">
    <w:abstractNumId w:val="55"/>
  </w:num>
  <w:num w:numId="18">
    <w:abstractNumId w:val="6"/>
  </w:num>
  <w:num w:numId="19">
    <w:abstractNumId w:val="30"/>
  </w:num>
  <w:num w:numId="20">
    <w:abstractNumId w:val="65"/>
  </w:num>
  <w:num w:numId="21">
    <w:abstractNumId w:val="49"/>
  </w:num>
  <w:num w:numId="22">
    <w:abstractNumId w:val="47"/>
  </w:num>
  <w:num w:numId="23">
    <w:abstractNumId w:val="53"/>
  </w:num>
  <w:num w:numId="24">
    <w:abstractNumId w:val="76"/>
  </w:num>
  <w:num w:numId="25">
    <w:abstractNumId w:val="63"/>
  </w:num>
  <w:num w:numId="26">
    <w:abstractNumId w:val="80"/>
  </w:num>
  <w:num w:numId="27">
    <w:abstractNumId w:val="72"/>
  </w:num>
  <w:num w:numId="28">
    <w:abstractNumId w:val="24"/>
  </w:num>
  <w:num w:numId="29">
    <w:abstractNumId w:val="68"/>
  </w:num>
  <w:num w:numId="30">
    <w:abstractNumId w:val="31"/>
  </w:num>
  <w:num w:numId="31">
    <w:abstractNumId w:val="26"/>
  </w:num>
  <w:num w:numId="32">
    <w:abstractNumId w:val="59"/>
  </w:num>
  <w:num w:numId="33">
    <w:abstractNumId w:val="54"/>
  </w:num>
  <w:num w:numId="34">
    <w:abstractNumId w:val="61"/>
  </w:num>
  <w:num w:numId="35">
    <w:abstractNumId w:val="33"/>
  </w:num>
  <w:num w:numId="36">
    <w:abstractNumId w:val="15"/>
  </w:num>
  <w:num w:numId="37">
    <w:abstractNumId w:val="14"/>
  </w:num>
  <w:num w:numId="38">
    <w:abstractNumId w:val="20"/>
  </w:num>
  <w:num w:numId="39">
    <w:abstractNumId w:val="13"/>
  </w:num>
  <w:num w:numId="40">
    <w:abstractNumId w:val="56"/>
  </w:num>
  <w:num w:numId="41">
    <w:abstractNumId w:val="29"/>
  </w:num>
  <w:num w:numId="42">
    <w:abstractNumId w:val="87"/>
  </w:num>
  <w:num w:numId="43">
    <w:abstractNumId w:val="66"/>
  </w:num>
  <w:num w:numId="44">
    <w:abstractNumId w:val="9"/>
  </w:num>
  <w:num w:numId="45">
    <w:abstractNumId w:val="4"/>
  </w:num>
  <w:num w:numId="46">
    <w:abstractNumId w:val="78"/>
  </w:num>
  <w:num w:numId="47">
    <w:abstractNumId w:val="52"/>
  </w:num>
  <w:num w:numId="48">
    <w:abstractNumId w:val="74"/>
  </w:num>
  <w:num w:numId="49">
    <w:abstractNumId w:val="10"/>
  </w:num>
  <w:num w:numId="50">
    <w:abstractNumId w:val="40"/>
  </w:num>
  <w:num w:numId="51">
    <w:abstractNumId w:val="71"/>
  </w:num>
  <w:num w:numId="52">
    <w:abstractNumId w:val="8"/>
  </w:num>
  <w:num w:numId="53">
    <w:abstractNumId w:val="18"/>
  </w:num>
  <w:num w:numId="54">
    <w:abstractNumId w:val="27"/>
  </w:num>
  <w:num w:numId="55">
    <w:abstractNumId w:val="44"/>
  </w:num>
  <w:num w:numId="56">
    <w:abstractNumId w:val="88"/>
  </w:num>
  <w:num w:numId="57">
    <w:abstractNumId w:val="58"/>
  </w:num>
  <w:num w:numId="58">
    <w:abstractNumId w:val="1"/>
  </w:num>
  <w:num w:numId="59">
    <w:abstractNumId w:val="51"/>
  </w:num>
  <w:num w:numId="60">
    <w:abstractNumId w:val="81"/>
  </w:num>
  <w:num w:numId="61">
    <w:abstractNumId w:val="64"/>
  </w:num>
  <w:num w:numId="62">
    <w:abstractNumId w:val="41"/>
  </w:num>
  <w:num w:numId="63">
    <w:abstractNumId w:val="43"/>
  </w:num>
  <w:num w:numId="64">
    <w:abstractNumId w:val="69"/>
  </w:num>
  <w:num w:numId="65">
    <w:abstractNumId w:val="28"/>
  </w:num>
  <w:num w:numId="66">
    <w:abstractNumId w:val="22"/>
  </w:num>
  <w:num w:numId="67">
    <w:abstractNumId w:val="79"/>
  </w:num>
  <w:num w:numId="68">
    <w:abstractNumId w:val="86"/>
  </w:num>
  <w:num w:numId="69">
    <w:abstractNumId w:val="45"/>
  </w:num>
  <w:num w:numId="70">
    <w:abstractNumId w:val="7"/>
  </w:num>
  <w:num w:numId="71">
    <w:abstractNumId w:val="84"/>
  </w:num>
  <w:num w:numId="72">
    <w:abstractNumId w:val="50"/>
  </w:num>
  <w:num w:numId="73">
    <w:abstractNumId w:val="48"/>
  </w:num>
  <w:num w:numId="74">
    <w:abstractNumId w:val="3"/>
  </w:num>
  <w:num w:numId="75">
    <w:abstractNumId w:val="46"/>
  </w:num>
  <w:num w:numId="76">
    <w:abstractNumId w:val="83"/>
  </w:num>
  <w:num w:numId="77">
    <w:abstractNumId w:val="34"/>
  </w:num>
  <w:num w:numId="78">
    <w:abstractNumId w:val="57"/>
  </w:num>
  <w:num w:numId="79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35"/>
  </w:num>
  <w:num w:numId="81">
    <w:abstractNumId w:val="21"/>
  </w:num>
  <w:num w:numId="82">
    <w:abstractNumId w:val="32"/>
  </w:num>
  <w:num w:numId="83">
    <w:abstractNumId w:val="5"/>
  </w:num>
  <w:num w:numId="84">
    <w:abstractNumId w:val="0"/>
  </w:num>
  <w:num w:numId="85">
    <w:abstractNumId w:val="39"/>
  </w:num>
  <w:num w:numId="86">
    <w:abstractNumId w:val="67"/>
  </w:num>
  <w:num w:numId="87">
    <w:abstractNumId w:val="2"/>
  </w:num>
  <w:num w:numId="88">
    <w:abstractNumId w:val="11"/>
  </w:num>
  <w:num w:numId="89">
    <w:abstractNumId w:val="36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2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03207"/>
    <w:rsid w:val="00021A58"/>
    <w:rsid w:val="000228DE"/>
    <w:rsid w:val="00053DA9"/>
    <w:rsid w:val="00084488"/>
    <w:rsid w:val="00096907"/>
    <w:rsid w:val="000969CE"/>
    <w:rsid w:val="00110540"/>
    <w:rsid w:val="0014532A"/>
    <w:rsid w:val="001638BE"/>
    <w:rsid w:val="00165ABD"/>
    <w:rsid w:val="00175BE9"/>
    <w:rsid w:val="001C3B23"/>
    <w:rsid w:val="001E196B"/>
    <w:rsid w:val="0023457F"/>
    <w:rsid w:val="002701DD"/>
    <w:rsid w:val="002A6904"/>
    <w:rsid w:val="002C738C"/>
    <w:rsid w:val="002D7161"/>
    <w:rsid w:val="002E3218"/>
    <w:rsid w:val="00335C74"/>
    <w:rsid w:val="00346824"/>
    <w:rsid w:val="00363CB3"/>
    <w:rsid w:val="003B2F44"/>
    <w:rsid w:val="003C0212"/>
    <w:rsid w:val="003D0618"/>
    <w:rsid w:val="003D47B0"/>
    <w:rsid w:val="003D5684"/>
    <w:rsid w:val="003F7D9B"/>
    <w:rsid w:val="00404785"/>
    <w:rsid w:val="00411657"/>
    <w:rsid w:val="004556CF"/>
    <w:rsid w:val="0046240D"/>
    <w:rsid w:val="00483024"/>
    <w:rsid w:val="004B788B"/>
    <w:rsid w:val="004C774C"/>
    <w:rsid w:val="004E60F2"/>
    <w:rsid w:val="004F0AD0"/>
    <w:rsid w:val="004F4FF2"/>
    <w:rsid w:val="00503E17"/>
    <w:rsid w:val="00505D30"/>
    <w:rsid w:val="00510B3C"/>
    <w:rsid w:val="00532D05"/>
    <w:rsid w:val="0056666F"/>
    <w:rsid w:val="00570C03"/>
    <w:rsid w:val="00574F87"/>
    <w:rsid w:val="00581865"/>
    <w:rsid w:val="005C253D"/>
    <w:rsid w:val="005C6A13"/>
    <w:rsid w:val="005D589B"/>
    <w:rsid w:val="005E01BF"/>
    <w:rsid w:val="005E1284"/>
    <w:rsid w:val="005E6B58"/>
    <w:rsid w:val="005F0EC1"/>
    <w:rsid w:val="00616A47"/>
    <w:rsid w:val="00617470"/>
    <w:rsid w:val="00655AF0"/>
    <w:rsid w:val="00673D0F"/>
    <w:rsid w:val="006A2305"/>
    <w:rsid w:val="006E3AA6"/>
    <w:rsid w:val="006E41CB"/>
    <w:rsid w:val="007617D1"/>
    <w:rsid w:val="0077589F"/>
    <w:rsid w:val="00776ECA"/>
    <w:rsid w:val="007C28FA"/>
    <w:rsid w:val="007D3363"/>
    <w:rsid w:val="00816CCB"/>
    <w:rsid w:val="00822FAE"/>
    <w:rsid w:val="00827C2E"/>
    <w:rsid w:val="00846061"/>
    <w:rsid w:val="00853F82"/>
    <w:rsid w:val="008C5F74"/>
    <w:rsid w:val="008E3911"/>
    <w:rsid w:val="00936C9E"/>
    <w:rsid w:val="00955A91"/>
    <w:rsid w:val="00962A53"/>
    <w:rsid w:val="009C2585"/>
    <w:rsid w:val="00A1749F"/>
    <w:rsid w:val="00A32DF6"/>
    <w:rsid w:val="00A45C33"/>
    <w:rsid w:val="00A62E27"/>
    <w:rsid w:val="00A81F45"/>
    <w:rsid w:val="00A92188"/>
    <w:rsid w:val="00AB7DF4"/>
    <w:rsid w:val="00AF0A1F"/>
    <w:rsid w:val="00B23619"/>
    <w:rsid w:val="00B4269D"/>
    <w:rsid w:val="00B5011E"/>
    <w:rsid w:val="00B823E5"/>
    <w:rsid w:val="00B8710F"/>
    <w:rsid w:val="00BA15A0"/>
    <w:rsid w:val="00BA50A4"/>
    <w:rsid w:val="00BA7688"/>
    <w:rsid w:val="00BF10D9"/>
    <w:rsid w:val="00C07E64"/>
    <w:rsid w:val="00C12578"/>
    <w:rsid w:val="00C316F2"/>
    <w:rsid w:val="00C411ED"/>
    <w:rsid w:val="00C64DE2"/>
    <w:rsid w:val="00C978C0"/>
    <w:rsid w:val="00CA66B9"/>
    <w:rsid w:val="00CC15DF"/>
    <w:rsid w:val="00CC5A1E"/>
    <w:rsid w:val="00CD4D0B"/>
    <w:rsid w:val="00D01377"/>
    <w:rsid w:val="00D41CA9"/>
    <w:rsid w:val="00D77A7A"/>
    <w:rsid w:val="00DD0399"/>
    <w:rsid w:val="00DF5F0C"/>
    <w:rsid w:val="00E13BBA"/>
    <w:rsid w:val="00E31E08"/>
    <w:rsid w:val="00E417F3"/>
    <w:rsid w:val="00E52C13"/>
    <w:rsid w:val="00E71406"/>
    <w:rsid w:val="00E723D7"/>
    <w:rsid w:val="00E9491A"/>
    <w:rsid w:val="00EB5F88"/>
    <w:rsid w:val="00EE5C57"/>
    <w:rsid w:val="00F42C96"/>
    <w:rsid w:val="00F54B19"/>
    <w:rsid w:val="00F957C2"/>
    <w:rsid w:val="00FB713A"/>
    <w:rsid w:val="00FD2BF6"/>
    <w:rsid w:val="00FD4371"/>
    <w:rsid w:val="00FD6209"/>
    <w:rsid w:val="00FD63AB"/>
    <w:rsid w:val="00FE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FC16A"/>
  <w15:docId w15:val="{6C0FB59A-F43F-4F0B-BA0B-2043773E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13BBA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0AD0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E7FB9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6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684"/>
    <w:rPr>
      <w:rFonts w:ascii="Segoe UI" w:eastAsia="Calibr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7186</Words>
  <Characters>40963</Characters>
  <Application>Microsoft Office Word</Application>
  <DocSecurity>0</DocSecurity>
  <Lines>341</Lines>
  <Paragraphs>96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Elena</dc:creator>
  <cp:lastModifiedBy>Gianluca Marchetti</cp:lastModifiedBy>
  <cp:revision>27</cp:revision>
  <cp:lastPrinted>2022-04-14T11:16:00Z</cp:lastPrinted>
  <dcterms:created xsi:type="dcterms:W3CDTF">2022-04-14T09:08:00Z</dcterms:created>
  <dcterms:modified xsi:type="dcterms:W3CDTF">2023-01-19T10:38:00Z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