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FDF" w:rsidRPr="00126E35" w:rsidRDefault="007B7FDF" w:rsidP="004473B5">
      <w:pPr>
        <w:spacing w:after="0"/>
        <w:jc w:val="both"/>
        <w:rPr>
          <w:i/>
          <w:sz w:val="20"/>
          <w:szCs w:val="20"/>
        </w:rPr>
      </w:pPr>
      <w:r w:rsidRPr="00126E35">
        <w:rPr>
          <w:i/>
          <w:sz w:val="20"/>
          <w:szCs w:val="20"/>
        </w:rPr>
        <w:t>(Modello da compilare a cura del personale dipendente della Giunta Regionale, ivi compreso quello con qualifica dirigenziale, con rapporto di lavoro subordinato a tempi indeterminato e determinato, a tempo pieno e a tempo parziale ed appartenenti alle tipologie di cui all’art. 2, comma 1,</w:t>
      </w:r>
      <w:r w:rsidR="008C3348" w:rsidRPr="00126E35">
        <w:rPr>
          <w:i/>
          <w:sz w:val="20"/>
          <w:szCs w:val="20"/>
        </w:rPr>
        <w:t xml:space="preserve"> 2 e 3</w:t>
      </w:r>
      <w:r w:rsidRPr="00126E35">
        <w:rPr>
          <w:i/>
          <w:sz w:val="20"/>
          <w:szCs w:val="20"/>
        </w:rPr>
        <w:t xml:space="preserve"> del Codice di comportamento approvato con D</w:t>
      </w:r>
      <w:r w:rsidR="00C55BDB" w:rsidRPr="00126E35">
        <w:rPr>
          <w:i/>
          <w:sz w:val="20"/>
          <w:szCs w:val="20"/>
        </w:rPr>
        <w:t>.</w:t>
      </w:r>
      <w:r w:rsidRPr="00126E35">
        <w:rPr>
          <w:i/>
          <w:sz w:val="20"/>
          <w:szCs w:val="20"/>
        </w:rPr>
        <w:t>G</w:t>
      </w:r>
      <w:r w:rsidR="00C55BDB" w:rsidRPr="00126E35">
        <w:rPr>
          <w:i/>
          <w:sz w:val="20"/>
          <w:szCs w:val="20"/>
        </w:rPr>
        <w:t>.</w:t>
      </w:r>
      <w:r w:rsidRPr="00126E35">
        <w:rPr>
          <w:i/>
          <w:sz w:val="20"/>
          <w:szCs w:val="20"/>
        </w:rPr>
        <w:t>R</w:t>
      </w:r>
      <w:r w:rsidR="00C55BDB" w:rsidRPr="00126E35">
        <w:rPr>
          <w:i/>
          <w:sz w:val="20"/>
          <w:szCs w:val="20"/>
        </w:rPr>
        <w:t>.</w:t>
      </w:r>
      <w:r w:rsidRPr="00126E35">
        <w:rPr>
          <w:i/>
          <w:sz w:val="20"/>
          <w:szCs w:val="20"/>
        </w:rPr>
        <w:t xml:space="preserve"> n. </w:t>
      </w:r>
      <w:r w:rsidR="00126E35" w:rsidRPr="00126E35">
        <w:rPr>
          <w:i/>
          <w:sz w:val="20"/>
          <w:szCs w:val="20"/>
        </w:rPr>
        <w:t xml:space="preserve">429 </w:t>
      </w:r>
      <w:r w:rsidR="00AF7B3D" w:rsidRPr="00126E35">
        <w:rPr>
          <w:i/>
          <w:sz w:val="20"/>
          <w:szCs w:val="20"/>
        </w:rPr>
        <w:t xml:space="preserve">del </w:t>
      </w:r>
      <w:r w:rsidR="00126E35" w:rsidRPr="00126E35">
        <w:rPr>
          <w:i/>
          <w:sz w:val="20"/>
          <w:szCs w:val="20"/>
        </w:rPr>
        <w:t>15/07/2025</w:t>
      </w:r>
      <w:r w:rsidRPr="00126E35">
        <w:rPr>
          <w:i/>
          <w:sz w:val="20"/>
          <w:szCs w:val="20"/>
        </w:rPr>
        <w:t>)</w:t>
      </w:r>
    </w:p>
    <w:p w:rsidR="007B7FDF" w:rsidRPr="004473B5" w:rsidRDefault="007B7FDF" w:rsidP="004473B5"/>
    <w:p w:rsidR="007B7FDF" w:rsidRPr="004473B5" w:rsidRDefault="007B7FDF" w:rsidP="004473B5"/>
    <w:p w:rsidR="007B7FDF" w:rsidRDefault="004473B5" w:rsidP="004473B5">
      <w:pPr>
        <w:spacing w:after="0"/>
        <w:ind w:left="5670" w:hanging="425"/>
        <w:rPr>
          <w:sz w:val="24"/>
          <w:szCs w:val="24"/>
        </w:rPr>
      </w:pPr>
      <w:r>
        <w:rPr>
          <w:sz w:val="24"/>
          <w:szCs w:val="24"/>
        </w:rPr>
        <w:t>Al</w:t>
      </w:r>
      <w:r>
        <w:rPr>
          <w:sz w:val="24"/>
          <w:szCs w:val="24"/>
        </w:rPr>
        <w:tab/>
      </w:r>
      <w:r w:rsidR="007B7FDF" w:rsidRPr="00343EB8">
        <w:rPr>
          <w:sz w:val="24"/>
          <w:szCs w:val="24"/>
        </w:rPr>
        <w:t>Responsabile della Prevenzione</w:t>
      </w:r>
      <w:r>
        <w:rPr>
          <w:sz w:val="24"/>
          <w:szCs w:val="24"/>
        </w:rPr>
        <w:t xml:space="preserve"> </w:t>
      </w:r>
      <w:r w:rsidR="007B7FDF" w:rsidRPr="00343EB8">
        <w:rPr>
          <w:sz w:val="24"/>
          <w:szCs w:val="24"/>
        </w:rPr>
        <w:t>della Corruzione e della Trasparenza</w:t>
      </w:r>
      <w:r w:rsidR="007B7FDF">
        <w:rPr>
          <w:sz w:val="24"/>
          <w:szCs w:val="24"/>
        </w:rPr>
        <w:t xml:space="preserve"> della Giunta Regione Abruzzo</w:t>
      </w:r>
    </w:p>
    <w:p w:rsidR="002E5E7D" w:rsidRPr="002E5E7D" w:rsidRDefault="002E5E7D" w:rsidP="002E5E7D">
      <w:pPr>
        <w:spacing w:after="0"/>
        <w:rPr>
          <w:rFonts w:ascii="Calibri" w:eastAsia="Calibri" w:hAnsi="Calibri" w:cs="Times New Roman"/>
          <w:sz w:val="24"/>
          <w:szCs w:val="24"/>
        </w:rPr>
      </w:pPr>
    </w:p>
    <w:p w:rsidR="00FB1D2F" w:rsidRPr="009541BC" w:rsidRDefault="004473B5" w:rsidP="006535CB">
      <w:pPr>
        <w:spacing w:after="0" w:line="276" w:lineRule="auto"/>
        <w:ind w:left="5670" w:hanging="992"/>
        <w:rPr>
          <w:rFonts w:ascii="Calibri" w:eastAsia="Calibri" w:hAnsi="Calibri" w:cs="Times New Roman"/>
          <w:strike/>
          <w:sz w:val="24"/>
          <w:szCs w:val="24"/>
        </w:rPr>
      </w:pPr>
      <w:r w:rsidRPr="009541BC">
        <w:rPr>
          <w:rFonts w:ascii="Calibri" w:eastAsia="Calibri" w:hAnsi="Calibri" w:cs="Times New Roman"/>
          <w:sz w:val="24"/>
          <w:szCs w:val="24"/>
        </w:rPr>
        <w:t>e p.c.</w:t>
      </w:r>
      <w:r w:rsidR="006535CB">
        <w:rPr>
          <w:rFonts w:ascii="Calibri" w:eastAsia="Calibri" w:hAnsi="Calibri" w:cs="Times New Roman"/>
          <w:sz w:val="24"/>
          <w:szCs w:val="24"/>
        </w:rPr>
        <w:t xml:space="preserve"> al</w:t>
      </w:r>
      <w:r w:rsidRPr="009541BC">
        <w:rPr>
          <w:rFonts w:ascii="Calibri" w:eastAsia="Calibri" w:hAnsi="Calibri" w:cs="Times New Roman"/>
          <w:sz w:val="24"/>
          <w:szCs w:val="24"/>
        </w:rPr>
        <w:tab/>
      </w:r>
      <w:r w:rsidR="006535CB">
        <w:rPr>
          <w:rFonts w:ascii="Calibri" w:eastAsia="Calibri" w:hAnsi="Calibri" w:cs="Times New Roman"/>
          <w:sz w:val="24"/>
          <w:szCs w:val="24"/>
        </w:rPr>
        <w:t>Servizio _________________________</w:t>
      </w:r>
    </w:p>
    <w:p w:rsidR="002E5E7D" w:rsidRPr="006535CB" w:rsidRDefault="006535CB" w:rsidP="006535CB">
      <w:pPr>
        <w:spacing w:after="0" w:line="276" w:lineRule="auto"/>
        <w:ind w:left="5670"/>
        <w:rPr>
          <w:rFonts w:ascii="Calibri" w:eastAsia="Calibri" w:hAnsi="Calibri" w:cs="Times New Roman"/>
          <w:sz w:val="20"/>
          <w:szCs w:val="20"/>
        </w:rPr>
      </w:pPr>
      <w:r w:rsidRPr="006535CB">
        <w:rPr>
          <w:rFonts w:ascii="Calibri" w:eastAsia="Calibri" w:hAnsi="Calibri" w:cs="Times New Roman"/>
          <w:sz w:val="20"/>
          <w:szCs w:val="20"/>
        </w:rPr>
        <w:t xml:space="preserve">(Servizio competente in materia di gestione di beni mobili; </w:t>
      </w:r>
      <w:r w:rsidR="002E5E7D" w:rsidRPr="006535CB">
        <w:rPr>
          <w:rFonts w:ascii="Calibri" w:eastAsia="Calibri" w:hAnsi="Calibri" w:cs="Times New Roman"/>
          <w:sz w:val="20"/>
          <w:szCs w:val="20"/>
        </w:rPr>
        <w:t>solo per art. 4, comma 5, del Codice di comportamento)</w:t>
      </w:r>
    </w:p>
    <w:p w:rsidR="007B7FDF" w:rsidRPr="004D3A18" w:rsidRDefault="007B7FDF" w:rsidP="007B7FDF">
      <w:pPr>
        <w:rPr>
          <w:sz w:val="24"/>
          <w:szCs w:val="24"/>
        </w:rPr>
      </w:pPr>
    </w:p>
    <w:p w:rsidR="007B7FDF" w:rsidRPr="004D3A18" w:rsidRDefault="007B7FDF" w:rsidP="007B7FDF">
      <w:pPr>
        <w:rPr>
          <w:b/>
          <w:sz w:val="24"/>
          <w:szCs w:val="24"/>
        </w:rPr>
      </w:pPr>
    </w:p>
    <w:p w:rsidR="007B7FDF" w:rsidRPr="004D3A18" w:rsidRDefault="007B7FDF" w:rsidP="004D3A18">
      <w:pPr>
        <w:jc w:val="both"/>
        <w:rPr>
          <w:b/>
          <w:sz w:val="24"/>
          <w:szCs w:val="24"/>
        </w:rPr>
      </w:pPr>
      <w:r w:rsidRPr="004D3A18">
        <w:rPr>
          <w:b/>
          <w:sz w:val="24"/>
          <w:szCs w:val="24"/>
        </w:rPr>
        <w:t>OGGETTO: Restituzione regali e/o utilità al donante (</w:t>
      </w:r>
      <w:r w:rsidRPr="004D3A18">
        <w:rPr>
          <w:b/>
          <w:i/>
          <w:sz w:val="24"/>
          <w:szCs w:val="24"/>
        </w:rPr>
        <w:t>art. 4, comma</w:t>
      </w:r>
      <w:r w:rsidR="004D3A18" w:rsidRPr="004D3A18">
        <w:rPr>
          <w:b/>
          <w:i/>
          <w:sz w:val="24"/>
          <w:szCs w:val="24"/>
        </w:rPr>
        <w:t xml:space="preserve"> 4</w:t>
      </w:r>
      <w:r w:rsidR="004D3A18">
        <w:rPr>
          <w:b/>
          <w:i/>
          <w:sz w:val="24"/>
          <w:szCs w:val="24"/>
        </w:rPr>
        <w:t>,</w:t>
      </w:r>
      <w:r w:rsidR="004D3A18" w:rsidRPr="004D3A18">
        <w:rPr>
          <w:b/>
          <w:i/>
          <w:sz w:val="24"/>
          <w:szCs w:val="24"/>
        </w:rPr>
        <w:t xml:space="preserve"> del Codice di comportamento</w:t>
      </w:r>
      <w:r w:rsidR="00153BA7">
        <w:rPr>
          <w:b/>
          <w:sz w:val="24"/>
          <w:szCs w:val="24"/>
        </w:rPr>
        <w:t>) /</w:t>
      </w:r>
      <w:r w:rsidR="004D3A18" w:rsidRPr="004D3A18">
        <w:rPr>
          <w:b/>
          <w:sz w:val="24"/>
          <w:szCs w:val="24"/>
        </w:rPr>
        <w:t xml:space="preserve"> Consegna regali e/o utilità al Servizio competente in materia di gestione dei beni mobili (</w:t>
      </w:r>
      <w:r w:rsidR="004D3A18" w:rsidRPr="004D3A18">
        <w:rPr>
          <w:b/>
          <w:i/>
          <w:sz w:val="24"/>
          <w:szCs w:val="24"/>
        </w:rPr>
        <w:t>art. 4, comma 5, del Codice di comportamento</w:t>
      </w:r>
      <w:r w:rsidR="004D3A18" w:rsidRPr="004D3A18">
        <w:rPr>
          <w:b/>
          <w:sz w:val="24"/>
          <w:szCs w:val="24"/>
        </w:rPr>
        <w:t>)</w:t>
      </w:r>
      <w:r w:rsidR="004D3A18">
        <w:rPr>
          <w:b/>
          <w:sz w:val="24"/>
          <w:szCs w:val="24"/>
        </w:rPr>
        <w:t>.</w:t>
      </w:r>
    </w:p>
    <w:p w:rsidR="007B7FDF" w:rsidRPr="001A661F" w:rsidRDefault="007B7FDF" w:rsidP="007B7FDF">
      <w:pPr>
        <w:rPr>
          <w:rFonts w:ascii="Times New Roman" w:hAnsi="Times New Roman" w:cs="Times New Roman"/>
          <w:sz w:val="24"/>
          <w:szCs w:val="24"/>
        </w:rPr>
      </w:pPr>
    </w:p>
    <w:p w:rsidR="007C7D22" w:rsidRDefault="005E31DD" w:rsidP="002D20C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w:t>
      </w:r>
      <w:r w:rsidR="00153BA7" w:rsidRPr="00153BA7">
        <w:rPr>
          <w:rFonts w:ascii="Times New Roman" w:hAnsi="Times New Roman" w:cs="Times New Roman"/>
          <w:sz w:val="24"/>
          <w:szCs w:val="24"/>
        </w:rPr>
        <w:t>/</w:t>
      </w:r>
      <w:r>
        <w:rPr>
          <w:rFonts w:ascii="Times New Roman" w:hAnsi="Times New Roman" w:cs="Times New Roman"/>
          <w:sz w:val="24"/>
          <w:szCs w:val="24"/>
        </w:rPr>
        <w:t>La</w:t>
      </w:r>
      <w:r w:rsidR="00153BA7" w:rsidRPr="00153BA7">
        <w:rPr>
          <w:rFonts w:ascii="Times New Roman" w:hAnsi="Times New Roman" w:cs="Times New Roman"/>
          <w:sz w:val="24"/>
          <w:szCs w:val="24"/>
        </w:rPr>
        <w:t xml:space="preserve"> sottoscritt</w:t>
      </w:r>
      <w:r>
        <w:rPr>
          <w:rFonts w:ascii="Times New Roman" w:hAnsi="Times New Roman" w:cs="Times New Roman"/>
          <w:sz w:val="24"/>
          <w:szCs w:val="24"/>
        </w:rPr>
        <w:t>o</w:t>
      </w:r>
      <w:r w:rsidR="00153BA7" w:rsidRPr="00153BA7">
        <w:rPr>
          <w:rFonts w:ascii="Times New Roman" w:hAnsi="Times New Roman" w:cs="Times New Roman"/>
          <w:sz w:val="24"/>
          <w:szCs w:val="24"/>
        </w:rPr>
        <w:t>/</w:t>
      </w:r>
      <w:r>
        <w:rPr>
          <w:rFonts w:ascii="Times New Roman" w:hAnsi="Times New Roman" w:cs="Times New Roman"/>
          <w:sz w:val="24"/>
          <w:szCs w:val="24"/>
        </w:rPr>
        <w:t>a</w:t>
      </w:r>
      <w:r w:rsidR="00153BA7" w:rsidRPr="00153BA7">
        <w:rPr>
          <w:rFonts w:ascii="Times New Roman" w:hAnsi="Times New Roman" w:cs="Times New Roman"/>
          <w:sz w:val="24"/>
          <w:szCs w:val="24"/>
        </w:rPr>
        <w:t xml:space="preserve"> _____________________________ nat</w:t>
      </w:r>
      <w:r>
        <w:rPr>
          <w:rFonts w:ascii="Times New Roman" w:hAnsi="Times New Roman" w:cs="Times New Roman"/>
          <w:sz w:val="24"/>
          <w:szCs w:val="24"/>
        </w:rPr>
        <w:t>o</w:t>
      </w:r>
      <w:r w:rsidR="00153BA7" w:rsidRPr="00153BA7">
        <w:rPr>
          <w:rFonts w:ascii="Times New Roman" w:hAnsi="Times New Roman" w:cs="Times New Roman"/>
          <w:sz w:val="24"/>
          <w:szCs w:val="24"/>
        </w:rPr>
        <w:t>/</w:t>
      </w:r>
      <w:r>
        <w:rPr>
          <w:rFonts w:ascii="Times New Roman" w:hAnsi="Times New Roman" w:cs="Times New Roman"/>
          <w:sz w:val="24"/>
          <w:szCs w:val="24"/>
        </w:rPr>
        <w:t>a</w:t>
      </w:r>
      <w:r w:rsidR="00153BA7" w:rsidRPr="00153BA7">
        <w:rPr>
          <w:rFonts w:ascii="Times New Roman" w:hAnsi="Times New Roman" w:cs="Times New Roman"/>
          <w:sz w:val="24"/>
          <w:szCs w:val="24"/>
        </w:rPr>
        <w:t xml:space="preserve"> </w:t>
      </w:r>
      <w:proofErr w:type="spellStart"/>
      <w:r w:rsidR="00153BA7" w:rsidRPr="00153BA7">
        <w:rPr>
          <w:rFonts w:ascii="Times New Roman" w:hAnsi="Times New Roman" w:cs="Times New Roman"/>
          <w:sz w:val="24"/>
          <w:szCs w:val="24"/>
        </w:rPr>
        <w:t>a</w:t>
      </w:r>
      <w:proofErr w:type="spellEnd"/>
      <w:r w:rsidR="00153BA7" w:rsidRPr="00153BA7">
        <w:rPr>
          <w:rFonts w:ascii="Times New Roman" w:hAnsi="Times New Roman" w:cs="Times New Roman"/>
          <w:sz w:val="24"/>
          <w:szCs w:val="24"/>
        </w:rPr>
        <w:t xml:space="preserve"> _______________ (____) in data _____________, residente a _______________________, in via __</w:t>
      </w:r>
      <w:r w:rsidR="00153BA7">
        <w:rPr>
          <w:rFonts w:ascii="Times New Roman" w:hAnsi="Times New Roman" w:cs="Times New Roman"/>
          <w:sz w:val="24"/>
          <w:szCs w:val="24"/>
        </w:rPr>
        <w:t>__________________________</w:t>
      </w:r>
      <w:r w:rsidR="00153BA7" w:rsidRPr="00153BA7">
        <w:rPr>
          <w:rFonts w:ascii="Times New Roman" w:hAnsi="Times New Roman" w:cs="Times New Roman"/>
          <w:sz w:val="24"/>
          <w:szCs w:val="24"/>
        </w:rPr>
        <w:t>, C.F.______________________</w:t>
      </w:r>
      <w:r w:rsidR="007C7D22">
        <w:rPr>
          <w:rFonts w:ascii="Times New Roman" w:hAnsi="Times New Roman" w:cs="Times New Roman"/>
          <w:sz w:val="24"/>
          <w:szCs w:val="24"/>
        </w:rPr>
        <w:t>____</w:t>
      </w:r>
      <w:r w:rsidR="00153BA7" w:rsidRPr="00153BA7">
        <w:rPr>
          <w:rFonts w:ascii="Times New Roman" w:hAnsi="Times New Roman" w:cs="Times New Roman"/>
          <w:sz w:val="24"/>
          <w:szCs w:val="24"/>
        </w:rPr>
        <w:t>, nella</w:t>
      </w:r>
      <w:r w:rsidR="00153BA7">
        <w:rPr>
          <w:rFonts w:ascii="Times New Roman" w:hAnsi="Times New Roman" w:cs="Times New Roman"/>
          <w:sz w:val="24"/>
          <w:szCs w:val="24"/>
        </w:rPr>
        <w:t xml:space="preserve"> qualità di </w:t>
      </w:r>
      <w:r w:rsidR="00153BA7" w:rsidRPr="00153BA7">
        <w:rPr>
          <w:rFonts w:ascii="Times New Roman" w:hAnsi="Times New Roman" w:cs="Times New Roman"/>
          <w:sz w:val="24"/>
          <w:szCs w:val="24"/>
        </w:rPr>
        <w:t>Direttore/Dirigente/Responsabile d’Ufficio del Dipartimento/Servizio/Ufficio</w:t>
      </w:r>
      <w:r w:rsidR="00153BA7">
        <w:rPr>
          <w:rFonts w:ascii="Times New Roman" w:hAnsi="Times New Roman" w:cs="Times New Roman"/>
          <w:sz w:val="24"/>
          <w:szCs w:val="24"/>
        </w:rPr>
        <w:t xml:space="preserve"> </w:t>
      </w:r>
      <w:r w:rsidR="00153BA7" w:rsidRPr="00153BA7">
        <w:rPr>
          <w:rFonts w:ascii="Times New Roman" w:hAnsi="Times New Roman" w:cs="Times New Roman"/>
          <w:sz w:val="24"/>
          <w:szCs w:val="24"/>
        </w:rPr>
        <w:t>______________________________</w:t>
      </w:r>
    </w:p>
    <w:p w:rsidR="007C7D22" w:rsidRDefault="007C7D22" w:rsidP="007C7D22">
      <w:pPr>
        <w:autoSpaceDE w:val="0"/>
        <w:autoSpaceDN w:val="0"/>
        <w:adjustRightInd w:val="0"/>
        <w:spacing w:after="0" w:line="360" w:lineRule="auto"/>
        <w:jc w:val="center"/>
        <w:rPr>
          <w:rFonts w:ascii="Times New Roman" w:hAnsi="Times New Roman" w:cs="Times New Roman"/>
          <w:sz w:val="24"/>
          <w:szCs w:val="24"/>
        </w:rPr>
      </w:pPr>
      <w:r w:rsidRPr="007C7D22">
        <w:rPr>
          <w:rFonts w:ascii="Times New Roman" w:hAnsi="Times New Roman" w:cs="Times New Roman"/>
          <w:sz w:val="24"/>
          <w:szCs w:val="24"/>
        </w:rPr>
        <w:t>oppure</w:t>
      </w:r>
    </w:p>
    <w:p w:rsidR="002D20C1" w:rsidRPr="001A661F" w:rsidRDefault="007C7D22" w:rsidP="002D20C1">
      <w:pPr>
        <w:autoSpaceDE w:val="0"/>
        <w:autoSpaceDN w:val="0"/>
        <w:adjustRightInd w:val="0"/>
        <w:spacing w:after="0" w:line="360" w:lineRule="auto"/>
        <w:jc w:val="both"/>
        <w:rPr>
          <w:rFonts w:ascii="Times New Roman" w:hAnsi="Times New Roman" w:cs="Times New Roman"/>
          <w:sz w:val="24"/>
          <w:szCs w:val="24"/>
        </w:rPr>
      </w:pPr>
      <w:r w:rsidRPr="007C7D22">
        <w:rPr>
          <w:rFonts w:ascii="Times New Roman" w:hAnsi="Times New Roman" w:cs="Times New Roman"/>
          <w:sz w:val="24"/>
          <w:szCs w:val="24"/>
        </w:rPr>
        <w:t>dipendente incardinato n</w:t>
      </w:r>
      <w:r>
        <w:rPr>
          <w:rFonts w:ascii="Times New Roman" w:hAnsi="Times New Roman" w:cs="Times New Roman"/>
          <w:sz w:val="24"/>
          <w:szCs w:val="24"/>
        </w:rPr>
        <w:t>ell’ufficio _________________</w:t>
      </w:r>
      <w:r w:rsidR="00C27F11">
        <w:rPr>
          <w:rFonts w:ascii="Times New Roman" w:hAnsi="Times New Roman" w:cs="Times New Roman"/>
          <w:sz w:val="24"/>
          <w:szCs w:val="24"/>
        </w:rPr>
        <w:t>________________________________</w:t>
      </w:r>
      <w:r>
        <w:rPr>
          <w:rFonts w:ascii="Times New Roman" w:hAnsi="Times New Roman" w:cs="Times New Roman"/>
          <w:sz w:val="24"/>
          <w:szCs w:val="24"/>
        </w:rPr>
        <w:t xml:space="preserve"> </w:t>
      </w:r>
      <w:r w:rsidRPr="007C7D22">
        <w:rPr>
          <w:rFonts w:ascii="Times New Roman" w:hAnsi="Times New Roman" w:cs="Times New Roman"/>
          <w:sz w:val="24"/>
          <w:szCs w:val="24"/>
        </w:rPr>
        <w:t>del Diparti</w:t>
      </w:r>
      <w:r>
        <w:rPr>
          <w:rFonts w:ascii="Times New Roman" w:hAnsi="Times New Roman" w:cs="Times New Roman"/>
          <w:sz w:val="24"/>
          <w:szCs w:val="24"/>
        </w:rPr>
        <w:t xml:space="preserve">mento/Servizio </w:t>
      </w:r>
      <w:r w:rsidR="00C27F11" w:rsidRPr="00C27F11">
        <w:rPr>
          <w:rFonts w:ascii="Times New Roman" w:hAnsi="Times New Roman" w:cs="Times New Roman"/>
          <w:sz w:val="24"/>
          <w:szCs w:val="24"/>
        </w:rPr>
        <w:t>_________________________________________________</w:t>
      </w:r>
    </w:p>
    <w:p w:rsidR="002D20C1" w:rsidRDefault="002D20C1" w:rsidP="002D20C1">
      <w:pPr>
        <w:autoSpaceDE w:val="0"/>
        <w:autoSpaceDN w:val="0"/>
        <w:adjustRightInd w:val="0"/>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C27F11" w:rsidTr="00C27F11">
        <w:tc>
          <w:tcPr>
            <w:tcW w:w="9628" w:type="dxa"/>
          </w:tcPr>
          <w:p w:rsidR="00C27F11" w:rsidRPr="00C27F11" w:rsidRDefault="00C27F11" w:rsidP="00126E35">
            <w:pPr>
              <w:pStyle w:val="Paragrafoelenco"/>
              <w:numPr>
                <w:ilvl w:val="0"/>
                <w:numId w:val="1"/>
              </w:numPr>
              <w:autoSpaceDE w:val="0"/>
              <w:autoSpaceDN w:val="0"/>
              <w:adjustRightInd w:val="0"/>
              <w:spacing w:before="120" w:after="120" w:line="360" w:lineRule="auto"/>
              <w:ind w:left="453" w:right="306"/>
              <w:jc w:val="both"/>
              <w:rPr>
                <w:rFonts w:ascii="Times New Roman" w:hAnsi="Times New Roman" w:cs="Times New Roman"/>
                <w:sz w:val="18"/>
                <w:szCs w:val="18"/>
              </w:rPr>
            </w:pPr>
            <w:r w:rsidRPr="00126E35">
              <w:rPr>
                <w:rFonts w:ascii="Times New Roman" w:hAnsi="Times New Roman" w:cs="Times New Roman"/>
                <w:sz w:val="24"/>
                <w:szCs w:val="24"/>
              </w:rPr>
              <w:t xml:space="preserve">informa, ai sensi dell’art. 4, comma 4 del Codice di Comportamento dei dipendenti della Giunta regionale di cui alla </w:t>
            </w:r>
            <w:r w:rsidR="00126E35" w:rsidRPr="00126E35">
              <w:rPr>
                <w:rFonts w:ascii="Times New Roman" w:hAnsi="Times New Roman" w:cs="Times New Roman"/>
                <w:sz w:val="24"/>
                <w:szCs w:val="24"/>
              </w:rPr>
              <w:t>D.G.R. n. 429 del 15/07/2025</w:t>
            </w:r>
            <w:r w:rsidRPr="00126E35">
              <w:rPr>
                <w:rFonts w:ascii="Times New Roman" w:hAnsi="Times New Roman" w:cs="Times New Roman"/>
                <w:sz w:val="24"/>
                <w:szCs w:val="24"/>
              </w:rPr>
              <w:t xml:space="preserve">, di aver restituito in data ________________ il regalo/utilità di valore superiore a 150 euro e precisamente l’importo di euro ____________ ovvero la seguente utilità (indicare il bene ricevuto) ________________________________ al Sig. ________________________________ </w:t>
            </w:r>
            <w:r w:rsidRPr="00126E35">
              <w:rPr>
                <w:rFonts w:ascii="Times New Roman" w:hAnsi="Times New Roman" w:cs="Times New Roman"/>
                <w:sz w:val="20"/>
                <w:szCs w:val="20"/>
              </w:rPr>
              <w:t>(se ricorre specificare la ragione sociale dell’impresa)</w:t>
            </w:r>
            <w:r w:rsidRPr="00126E35">
              <w:rPr>
                <w:rFonts w:ascii="Times New Roman" w:hAnsi="Times New Roman" w:cs="Times New Roman"/>
                <w:sz w:val="24"/>
                <w:szCs w:val="24"/>
              </w:rPr>
              <w:t>.</w:t>
            </w:r>
          </w:p>
        </w:tc>
      </w:tr>
    </w:tbl>
    <w:p w:rsidR="00C27F11" w:rsidRDefault="00C27F11" w:rsidP="002D20C1">
      <w:pPr>
        <w:autoSpaceDE w:val="0"/>
        <w:autoSpaceDN w:val="0"/>
        <w:adjustRightInd w:val="0"/>
        <w:spacing w:after="0" w:line="360" w:lineRule="auto"/>
        <w:jc w:val="both"/>
        <w:rPr>
          <w:rFonts w:ascii="Times New Roman" w:hAnsi="Times New Roman" w:cs="Times New Roman"/>
          <w:sz w:val="24"/>
          <w:szCs w:val="24"/>
        </w:rPr>
      </w:pPr>
    </w:p>
    <w:p w:rsidR="00C27F11" w:rsidRDefault="00C27F11" w:rsidP="00C27F11">
      <w:pPr>
        <w:autoSpaceDE w:val="0"/>
        <w:autoSpaceDN w:val="0"/>
        <w:adjustRightInd w:val="0"/>
        <w:spacing w:after="0" w:line="360" w:lineRule="auto"/>
        <w:jc w:val="center"/>
        <w:rPr>
          <w:rFonts w:ascii="Times New Roman" w:hAnsi="Times New Roman" w:cs="Times New Roman"/>
          <w:sz w:val="24"/>
          <w:szCs w:val="24"/>
        </w:rPr>
      </w:pPr>
      <w:r w:rsidRPr="007C7D22">
        <w:rPr>
          <w:rFonts w:ascii="Times New Roman" w:hAnsi="Times New Roman" w:cs="Times New Roman"/>
          <w:sz w:val="24"/>
          <w:szCs w:val="24"/>
        </w:rPr>
        <w:t>oppure</w:t>
      </w:r>
    </w:p>
    <w:p w:rsidR="002D20C1" w:rsidRDefault="002D20C1" w:rsidP="002D20C1">
      <w:pPr>
        <w:spacing w:after="0" w:line="360" w:lineRule="auto"/>
        <w:jc w:val="both"/>
        <w:rPr>
          <w:rFonts w:ascii="Times New Roman" w:eastAsia="Calibri" w:hAnsi="Times New Roman" w:cs="Times New Roman"/>
          <w:sz w:val="24"/>
          <w:szCs w:val="24"/>
        </w:rPr>
      </w:pPr>
    </w:p>
    <w:tbl>
      <w:tblPr>
        <w:tblStyle w:val="Grigliatabella"/>
        <w:tblW w:w="0" w:type="auto"/>
        <w:tblLook w:val="04A0" w:firstRow="1" w:lastRow="0" w:firstColumn="1" w:lastColumn="0" w:noHBand="0" w:noVBand="1"/>
      </w:tblPr>
      <w:tblGrid>
        <w:gridCol w:w="9628"/>
      </w:tblGrid>
      <w:tr w:rsidR="00C27F11" w:rsidTr="00C27F11">
        <w:tc>
          <w:tcPr>
            <w:tcW w:w="9628" w:type="dxa"/>
          </w:tcPr>
          <w:p w:rsidR="00C27F11" w:rsidRPr="00C27F11" w:rsidRDefault="00C27F11" w:rsidP="00126E35">
            <w:pPr>
              <w:pStyle w:val="Paragrafoelenco"/>
              <w:numPr>
                <w:ilvl w:val="0"/>
                <w:numId w:val="2"/>
              </w:numPr>
              <w:spacing w:before="120" w:after="120" w:line="360" w:lineRule="auto"/>
              <w:ind w:left="453"/>
              <w:jc w:val="both"/>
              <w:rPr>
                <w:rFonts w:ascii="Times New Roman" w:eastAsia="Calibri" w:hAnsi="Times New Roman" w:cs="Times New Roman"/>
                <w:sz w:val="24"/>
                <w:szCs w:val="24"/>
              </w:rPr>
            </w:pPr>
            <w:r w:rsidRPr="00126E35">
              <w:rPr>
                <w:rFonts w:ascii="Times New Roman" w:eastAsia="Calibri" w:hAnsi="Times New Roman" w:cs="Times New Roman"/>
                <w:sz w:val="24"/>
                <w:szCs w:val="24"/>
              </w:rPr>
              <w:t xml:space="preserve">informa, ai sensi dell’art. 4, comma 5 del Codice di Comportamento dei dipendenti della Giunta regionale di cui alla </w:t>
            </w:r>
            <w:r w:rsidR="00126E35" w:rsidRPr="00126E35">
              <w:rPr>
                <w:rFonts w:ascii="Times New Roman" w:eastAsia="Calibri" w:hAnsi="Times New Roman" w:cs="Times New Roman"/>
                <w:sz w:val="24"/>
                <w:szCs w:val="24"/>
              </w:rPr>
              <w:t>D.G.R. n. 429 del 15/07/2025</w:t>
            </w:r>
            <w:r w:rsidRPr="00126E35">
              <w:rPr>
                <w:rFonts w:ascii="Times New Roman" w:eastAsia="Calibri" w:hAnsi="Times New Roman" w:cs="Times New Roman"/>
                <w:sz w:val="24"/>
                <w:szCs w:val="24"/>
              </w:rPr>
              <w:t xml:space="preserve">, di aver consegnato in data _______________ il regalo/utilità di valore superiore di 150 euro, e precisamente l’importo di euro ____________ ovvero la seguente utilità (indicare il bene ricevuto) __________________________________ al Servizio </w:t>
            </w:r>
            <w:r w:rsidRPr="00126E35">
              <w:rPr>
                <w:rFonts w:ascii="Times New Roman" w:eastAsia="Calibri" w:hAnsi="Times New Roman" w:cs="Times New Roman"/>
                <w:sz w:val="20"/>
                <w:szCs w:val="20"/>
              </w:rPr>
              <w:t>(indicare il Servizio competente in materia di gestione di beni mobili</w:t>
            </w:r>
            <w:r w:rsidRPr="00126E35">
              <w:rPr>
                <w:rFonts w:ascii="Times New Roman" w:eastAsia="Calibri" w:hAnsi="Times New Roman" w:cs="Times New Roman"/>
                <w:sz w:val="24"/>
                <w:szCs w:val="24"/>
              </w:rPr>
              <w:t>)___________________________________ ai fini del successivo avvio delle procedure per la devoluzione in beneficenza o per scopi istituzionali.</w:t>
            </w:r>
          </w:p>
        </w:tc>
      </w:tr>
    </w:tbl>
    <w:p w:rsidR="000045C9" w:rsidRPr="006B6AD6" w:rsidRDefault="000045C9" w:rsidP="007B7FDF">
      <w:pPr>
        <w:jc w:val="both"/>
        <w:rPr>
          <w:rFonts w:ascii="Times New Roman" w:hAnsi="Times New Roman" w:cs="Times New Roman"/>
          <w:sz w:val="24"/>
          <w:szCs w:val="24"/>
        </w:rPr>
      </w:pPr>
    </w:p>
    <w:p w:rsidR="004F6B25" w:rsidRPr="006B6AD6" w:rsidRDefault="004F6B25" w:rsidP="007B7FDF">
      <w:pPr>
        <w:rPr>
          <w:rFonts w:ascii="Times New Roman" w:hAnsi="Times New Roman" w:cs="Times New Roman"/>
          <w:sz w:val="24"/>
          <w:szCs w:val="24"/>
        </w:rPr>
      </w:pPr>
    </w:p>
    <w:p w:rsidR="00CB27B0" w:rsidRPr="006B6AD6" w:rsidRDefault="00CB27B0" w:rsidP="006B6AD6">
      <w:pPr>
        <w:ind w:right="6519"/>
        <w:jc w:val="center"/>
        <w:rPr>
          <w:rFonts w:ascii="Times New Roman" w:hAnsi="Times New Roman" w:cs="Times New Roman"/>
          <w:sz w:val="20"/>
          <w:szCs w:val="20"/>
        </w:rPr>
      </w:pPr>
      <w:r w:rsidRPr="006B6AD6">
        <w:rPr>
          <w:rFonts w:ascii="Times New Roman" w:hAnsi="Times New Roman" w:cs="Times New Roman"/>
          <w:sz w:val="20"/>
          <w:szCs w:val="20"/>
        </w:rPr>
        <w:t>_______________, ______________</w:t>
      </w:r>
      <w:r w:rsidR="006B6AD6">
        <w:rPr>
          <w:rFonts w:ascii="Times New Roman" w:hAnsi="Times New Roman" w:cs="Times New Roman"/>
          <w:sz w:val="20"/>
          <w:szCs w:val="20"/>
        </w:rPr>
        <w:t>_</w:t>
      </w:r>
    </w:p>
    <w:p w:rsidR="007B7FDF" w:rsidRPr="006B6AD6" w:rsidRDefault="008C3348" w:rsidP="006B6AD6">
      <w:pPr>
        <w:ind w:right="6519"/>
        <w:jc w:val="center"/>
        <w:rPr>
          <w:rFonts w:ascii="Times New Roman" w:hAnsi="Times New Roman" w:cs="Times New Roman"/>
          <w:sz w:val="20"/>
          <w:szCs w:val="20"/>
        </w:rPr>
      </w:pPr>
      <w:r w:rsidRPr="006B6AD6">
        <w:rPr>
          <w:rFonts w:ascii="Times New Roman" w:hAnsi="Times New Roman" w:cs="Times New Roman"/>
          <w:sz w:val="20"/>
          <w:szCs w:val="20"/>
        </w:rPr>
        <w:t>(luogo e data)</w:t>
      </w:r>
    </w:p>
    <w:p w:rsidR="00A11795" w:rsidRPr="006B6AD6" w:rsidRDefault="00A11795" w:rsidP="007B7FDF">
      <w:pPr>
        <w:ind w:left="4956" w:firstLine="708"/>
        <w:rPr>
          <w:rFonts w:ascii="Times New Roman" w:hAnsi="Times New Roman" w:cs="Times New Roman"/>
        </w:rPr>
      </w:pPr>
    </w:p>
    <w:p w:rsidR="007B7FDF" w:rsidRDefault="007B7FDF" w:rsidP="009D6E1A">
      <w:pPr>
        <w:ind w:left="5670"/>
        <w:jc w:val="center"/>
        <w:rPr>
          <w:rFonts w:ascii="Times New Roman" w:hAnsi="Times New Roman" w:cs="Times New Roman"/>
          <w:sz w:val="24"/>
          <w:szCs w:val="24"/>
        </w:rPr>
      </w:pPr>
      <w:r w:rsidRPr="006B6AD6">
        <w:rPr>
          <w:rFonts w:ascii="Times New Roman" w:hAnsi="Times New Roman" w:cs="Times New Roman"/>
          <w:sz w:val="24"/>
          <w:szCs w:val="24"/>
        </w:rPr>
        <w:t>Firma</w:t>
      </w:r>
    </w:p>
    <w:p w:rsidR="00FB1D2F" w:rsidRDefault="00FB1D2F" w:rsidP="00FB1D2F">
      <w:pPr>
        <w:ind w:left="5670"/>
        <w:jc w:val="center"/>
      </w:pPr>
      <w:r>
        <w:rPr>
          <w:rFonts w:ascii="Times New Roman" w:hAnsi="Times New Roman" w:cs="Times New Roman"/>
        </w:rPr>
        <w:t>___________________________</w:t>
      </w:r>
    </w:p>
    <w:p w:rsidR="00FB1D2F" w:rsidRDefault="00FB1D2F" w:rsidP="00FB1D2F">
      <w:pPr>
        <w:rPr>
          <w:rFonts w:ascii="Times New Roman" w:hAnsi="Times New Roman" w:cs="Times New Roman"/>
        </w:rPr>
      </w:pPr>
    </w:p>
    <w:p w:rsidR="005A6352" w:rsidRPr="00767A53" w:rsidRDefault="005A6352" w:rsidP="005A6352">
      <w:pPr>
        <w:spacing w:after="0" w:line="240" w:lineRule="auto"/>
        <w:jc w:val="both"/>
        <w:rPr>
          <w:rFonts w:ascii="Times New Roman" w:hAnsi="Times New Roman" w:cs="Times New Roman"/>
          <w:sz w:val="24"/>
          <w:szCs w:val="24"/>
        </w:rPr>
      </w:pPr>
      <w:r w:rsidRPr="00767A53">
        <w:rPr>
          <w:rFonts w:ascii="Times New Roman" w:hAnsi="Times New Roman" w:cs="Times New Roman"/>
          <w:sz w:val="24"/>
          <w:szCs w:val="24"/>
        </w:rPr>
        <w:t>La presente dichiarazione è rilasciata dall’interessato/a nella consapevolezza che i dati conferiti saranno trattati dalla Regione Abruzzo per le finalità indicate nell’informativa privacy di seguito riportata, di cui si dichiara di aver preso visione.</w:t>
      </w:r>
    </w:p>
    <w:p w:rsidR="00374DA5" w:rsidRDefault="00374DA5" w:rsidP="00FB1D2F">
      <w:pPr>
        <w:rPr>
          <w:rFonts w:ascii="Times New Roman" w:hAnsi="Times New Roman" w:cs="Times New Roman"/>
        </w:rPr>
      </w:pPr>
    </w:p>
    <w:p w:rsidR="0058719C" w:rsidRPr="001752DB" w:rsidRDefault="0058719C" w:rsidP="0058719C">
      <w:pPr>
        <w:spacing w:after="0" w:line="240" w:lineRule="auto"/>
        <w:jc w:val="both"/>
        <w:rPr>
          <w:rFonts w:ascii="Times New Roman" w:hAnsi="Times New Roman" w:cs="Times New Roman"/>
          <w:b/>
          <w:sz w:val="24"/>
          <w:szCs w:val="24"/>
        </w:rPr>
      </w:pPr>
      <w:r w:rsidRPr="001752DB">
        <w:rPr>
          <w:rFonts w:ascii="Times New Roman" w:hAnsi="Times New Roman" w:cs="Times New Roman"/>
          <w:b/>
          <w:sz w:val="24"/>
          <w:szCs w:val="24"/>
        </w:rPr>
        <w:t>INFORMATIVA SULLA PRIVACY (art. 13 del Reg. UE n. 2016/679 del 27 aprile 2016)</w:t>
      </w:r>
    </w:p>
    <w:p w:rsidR="0058719C" w:rsidRPr="001752DB" w:rsidRDefault="0058719C" w:rsidP="0058719C">
      <w:pPr>
        <w:spacing w:after="0" w:line="240" w:lineRule="auto"/>
        <w:jc w:val="both"/>
        <w:rPr>
          <w:rFonts w:ascii="Times New Roman" w:hAnsi="Times New Roman" w:cs="Times New Roman"/>
          <w:b/>
          <w:sz w:val="24"/>
          <w:szCs w:val="24"/>
        </w:rPr>
      </w:pPr>
    </w:p>
    <w:p w:rsidR="0058719C" w:rsidRPr="00BE61D9" w:rsidRDefault="0058719C" w:rsidP="0058719C">
      <w:pPr>
        <w:spacing w:after="0" w:line="240" w:lineRule="auto"/>
        <w:jc w:val="both"/>
        <w:rPr>
          <w:rFonts w:ascii="Times New Roman" w:hAnsi="Times New Roman" w:cs="Times New Roman"/>
          <w:sz w:val="24"/>
          <w:szCs w:val="24"/>
        </w:rPr>
      </w:pPr>
      <w:r w:rsidRPr="00BE61D9">
        <w:rPr>
          <w:rFonts w:ascii="Times New Roman" w:hAnsi="Times New Roman" w:cs="Times New Roman"/>
          <w:sz w:val="24"/>
          <w:szCs w:val="24"/>
        </w:rPr>
        <w:t>La Giunta della REGION</w:t>
      </w:r>
      <w:r>
        <w:rPr>
          <w:rFonts w:ascii="Times New Roman" w:hAnsi="Times New Roman" w:cs="Times New Roman"/>
          <w:sz w:val="24"/>
          <w:szCs w:val="24"/>
        </w:rPr>
        <w:t>E ABRUZZO informa ai sensi degli artt.</w:t>
      </w:r>
      <w:r w:rsidRPr="00BE61D9">
        <w:rPr>
          <w:rFonts w:ascii="Times New Roman" w:hAnsi="Times New Roman" w:cs="Times New Roman"/>
          <w:sz w:val="24"/>
          <w:szCs w:val="24"/>
        </w:rPr>
        <w:t xml:space="preserve"> 13</w:t>
      </w:r>
      <w:r>
        <w:rPr>
          <w:rFonts w:ascii="Times New Roman" w:hAnsi="Times New Roman" w:cs="Times New Roman"/>
          <w:sz w:val="24"/>
          <w:szCs w:val="24"/>
        </w:rPr>
        <w:t xml:space="preserve"> e 14</w:t>
      </w:r>
      <w:r w:rsidRPr="00BE61D9">
        <w:rPr>
          <w:rFonts w:ascii="Times New Roman" w:hAnsi="Times New Roman" w:cs="Times New Roman"/>
          <w:sz w:val="24"/>
          <w:szCs w:val="24"/>
        </w:rPr>
        <w:t xml:space="preserve"> del Regolamento (UE) 2016/679 (GDPR) che, per lo svolgimento delle attività </w:t>
      </w:r>
      <w:r>
        <w:rPr>
          <w:rFonts w:ascii="Times New Roman" w:hAnsi="Times New Roman" w:cs="Times New Roman"/>
          <w:sz w:val="24"/>
          <w:szCs w:val="24"/>
        </w:rPr>
        <w:t xml:space="preserve">e dei servizi erogati </w:t>
      </w:r>
      <w:r w:rsidRPr="00BE61D9">
        <w:rPr>
          <w:rFonts w:ascii="Times New Roman" w:hAnsi="Times New Roman" w:cs="Times New Roman"/>
          <w:sz w:val="24"/>
          <w:szCs w:val="24"/>
        </w:rPr>
        <w:t>d</w:t>
      </w:r>
      <w:r>
        <w:rPr>
          <w:rFonts w:ascii="Times New Roman" w:hAnsi="Times New Roman" w:cs="Times New Roman"/>
          <w:sz w:val="24"/>
          <w:szCs w:val="24"/>
        </w:rPr>
        <w:t>a</w:t>
      </w:r>
      <w:r w:rsidRPr="00BE61D9">
        <w:rPr>
          <w:rFonts w:ascii="Times New Roman" w:hAnsi="Times New Roman" w:cs="Times New Roman"/>
          <w:sz w:val="24"/>
          <w:szCs w:val="24"/>
        </w:rPr>
        <w:t>lla Regione Abruzzo, i dati personali che la riguardano sono trattati secondo i termini di seguito indicati.</w:t>
      </w:r>
    </w:p>
    <w:p w:rsidR="0058719C" w:rsidRDefault="0058719C" w:rsidP="0058719C">
      <w:pPr>
        <w:spacing w:after="0" w:line="240" w:lineRule="auto"/>
        <w:jc w:val="both"/>
        <w:rPr>
          <w:rFonts w:ascii="Times New Roman" w:hAnsi="Times New Roman" w:cs="Times New Roman"/>
          <w:sz w:val="24"/>
          <w:szCs w:val="24"/>
        </w:rPr>
      </w:pPr>
    </w:p>
    <w:p w:rsidR="0058719C" w:rsidRPr="00910B76" w:rsidRDefault="0058719C" w:rsidP="0058719C">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Titolare del trattamento</w:t>
      </w:r>
    </w:p>
    <w:p w:rsidR="0058719C"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Titolare del Trattamento è la Giunta della REGIONE ABRUZZO (di seguito Titolare), con sede in Via Leonardo da Vinci 6 - 67100 L’Aquila (AQ), CF 80003170661. Posta Elettronica: </w:t>
      </w:r>
      <w:hyperlink r:id="rId8" w:history="1">
        <w:r w:rsidRPr="000E5D10">
          <w:rPr>
            <w:rStyle w:val="Collegamentoipertestuale"/>
            <w:rFonts w:ascii="Times New Roman" w:hAnsi="Times New Roman" w:cs="Times New Roman"/>
            <w:sz w:val="24"/>
            <w:szCs w:val="24"/>
          </w:rPr>
          <w:t>privacy@regione.abruzzo.it</w:t>
        </w:r>
      </w:hyperlink>
      <w:r>
        <w:rPr>
          <w:rFonts w:ascii="Times New Roman" w:hAnsi="Times New Roman" w:cs="Times New Roman"/>
          <w:sz w:val="24"/>
          <w:szCs w:val="24"/>
        </w:rPr>
        <w:t xml:space="preserve">, </w:t>
      </w:r>
      <w:r w:rsidRPr="00910B76">
        <w:rPr>
          <w:rFonts w:ascii="Times New Roman" w:hAnsi="Times New Roman" w:cs="Times New Roman"/>
          <w:sz w:val="24"/>
          <w:szCs w:val="24"/>
        </w:rPr>
        <w:t>centralino: (+39) 0862.3631.</w:t>
      </w:r>
    </w:p>
    <w:p w:rsidR="0058719C" w:rsidRPr="00910B76" w:rsidRDefault="0058719C" w:rsidP="0058719C">
      <w:pPr>
        <w:spacing w:after="0" w:line="240" w:lineRule="auto"/>
        <w:jc w:val="both"/>
        <w:rPr>
          <w:rFonts w:ascii="Times New Roman" w:hAnsi="Times New Roman" w:cs="Times New Roman"/>
          <w:sz w:val="24"/>
          <w:szCs w:val="24"/>
        </w:rPr>
      </w:pPr>
    </w:p>
    <w:p w:rsidR="0058719C" w:rsidRPr="00910B76" w:rsidRDefault="0058719C" w:rsidP="0058719C">
      <w:pPr>
        <w:numPr>
          <w:ilvl w:val="0"/>
          <w:numId w:val="5"/>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Responsabile della protezione dei dati - RDP (o DPO)</w:t>
      </w:r>
    </w:p>
    <w:p w:rsidR="0058719C"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Responsabile della Protezione dei Dati (RDP o DPO) che lei ha il diritto di contattare in qualsiasi momento per ogni necessità legata al trattamento dei suoi dati personali. Dati di contatto e. mail: </w:t>
      </w:r>
      <w:hyperlink r:id="rId9" w:history="1">
        <w:r w:rsidRPr="000E5D10">
          <w:rPr>
            <w:rStyle w:val="Collegamentoipertestuale"/>
            <w:rFonts w:ascii="Times New Roman" w:hAnsi="Times New Roman" w:cs="Times New Roman"/>
            <w:sz w:val="24"/>
            <w:szCs w:val="24"/>
          </w:rPr>
          <w:t>dpo@regione.abruzzo.it</w:t>
        </w:r>
      </w:hyperlink>
      <w:r>
        <w:rPr>
          <w:rFonts w:ascii="Times New Roman" w:hAnsi="Times New Roman" w:cs="Times New Roman"/>
          <w:sz w:val="24"/>
          <w:szCs w:val="24"/>
        </w:rPr>
        <w:t>.</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36031A" w:rsidRDefault="0058719C" w:rsidP="0058719C">
      <w:pPr>
        <w:numPr>
          <w:ilvl w:val="0"/>
          <w:numId w:val="5"/>
        </w:numPr>
        <w:spacing w:after="0" w:line="240" w:lineRule="auto"/>
        <w:jc w:val="both"/>
        <w:rPr>
          <w:rFonts w:ascii="Times New Roman" w:hAnsi="Times New Roman" w:cs="Times New Roman"/>
          <w:b/>
          <w:bCs/>
          <w:sz w:val="24"/>
          <w:szCs w:val="24"/>
        </w:rPr>
      </w:pPr>
      <w:r w:rsidRPr="0036031A">
        <w:rPr>
          <w:rFonts w:ascii="Times New Roman" w:hAnsi="Times New Roman" w:cs="Times New Roman"/>
          <w:b/>
          <w:bCs/>
          <w:sz w:val="24"/>
          <w:szCs w:val="24"/>
        </w:rPr>
        <w:t>Oggetto del trattamento</w:t>
      </w:r>
    </w:p>
    <w:p w:rsidR="0058719C" w:rsidRPr="008524FF" w:rsidRDefault="0058719C" w:rsidP="0058719C">
      <w:pPr>
        <w:spacing w:after="0" w:line="240" w:lineRule="auto"/>
        <w:jc w:val="both"/>
        <w:rPr>
          <w:rFonts w:ascii="Times New Roman" w:hAnsi="Times New Roman" w:cs="Times New Roman"/>
          <w:strike/>
          <w:sz w:val="24"/>
          <w:szCs w:val="24"/>
        </w:rPr>
      </w:pPr>
      <w:r w:rsidRPr="00D727A7">
        <w:rPr>
          <w:rFonts w:ascii="Times New Roman" w:hAnsi="Times New Roman" w:cs="Times New Roman"/>
          <w:sz w:val="24"/>
          <w:szCs w:val="24"/>
        </w:rPr>
        <w:t xml:space="preserve">Il trattamento dei dati personali che La riguardano e da Lei forniti, o acquisiti attraverso altre fonti, saranno trattati esclusivamente per svolgere servizi erogati dal Titolare e riguardano i dati personali che permettono l'identificazione diretta - come i dati anagrafici (ad esempio: nome e cognome), le </w:t>
      </w:r>
      <w:r w:rsidRPr="00D727A7">
        <w:rPr>
          <w:rFonts w:ascii="Times New Roman" w:hAnsi="Times New Roman" w:cs="Times New Roman"/>
          <w:sz w:val="24"/>
          <w:szCs w:val="24"/>
        </w:rPr>
        <w:lastRenderedPageBreak/>
        <w:t>immagini, ecc. - e i dati personali che permettono l'identificazione indiretta, come un numero di identificazione (ad esempio, il codice fiscale, …), oltre ad altri tipi di dati rientranti in altre categorie, ossia i dati appartenenti a “categorie particolari di dati personali” o i “dati personali relative a condanne penali e reati”. Potranno altresì essere trattati i dati personali particolari e specificamente i dati inerenti la salute.</w:t>
      </w:r>
      <w:r>
        <w:rPr>
          <w:rFonts w:ascii="Times New Roman" w:hAnsi="Times New Roman" w:cs="Times New Roman"/>
          <w:sz w:val="24"/>
          <w:szCs w:val="24"/>
        </w:rPr>
        <w:t xml:space="preserve"> </w:t>
      </w:r>
    </w:p>
    <w:p w:rsidR="0058719C" w:rsidRPr="001752DB" w:rsidRDefault="0058719C" w:rsidP="0058719C">
      <w:pPr>
        <w:spacing w:after="0" w:line="240" w:lineRule="auto"/>
        <w:jc w:val="both"/>
        <w:rPr>
          <w:rFonts w:ascii="Times New Roman" w:hAnsi="Times New Roman" w:cs="Times New Roman"/>
          <w:color w:val="FF0000"/>
          <w:sz w:val="24"/>
          <w:szCs w:val="24"/>
        </w:rPr>
      </w:pPr>
    </w:p>
    <w:p w:rsidR="0058719C" w:rsidRPr="00910B76" w:rsidRDefault="0058719C" w:rsidP="0058719C">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Finalità e base giuridica del trattamento</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 dati sono trattati </w:t>
      </w:r>
      <w:r w:rsidRPr="00910B76">
        <w:rPr>
          <w:rFonts w:ascii="Times New Roman" w:hAnsi="Times New Roman" w:cs="Times New Roman"/>
          <w:b/>
          <w:sz w:val="24"/>
          <w:szCs w:val="24"/>
        </w:rPr>
        <w:t xml:space="preserve">secondo principi di correttezza, liceità, trasparenza e di tutela della riservatezza </w:t>
      </w:r>
      <w:r w:rsidRPr="00910B76">
        <w:rPr>
          <w:rFonts w:ascii="Times New Roman" w:hAnsi="Times New Roman" w:cs="Times New Roman"/>
          <w:sz w:val="24"/>
          <w:szCs w:val="24"/>
        </w:rPr>
        <w:t>e dei diritti che la normativa riconosce all’interessato.</w:t>
      </w:r>
    </w:p>
    <w:p w:rsidR="0058719C" w:rsidRPr="00747E66" w:rsidRDefault="0058719C" w:rsidP="0058719C">
      <w:pPr>
        <w:spacing w:after="0" w:line="240" w:lineRule="auto"/>
        <w:jc w:val="both"/>
        <w:rPr>
          <w:rFonts w:ascii="Times New Roman" w:hAnsi="Times New Roman" w:cs="Times New Roman"/>
          <w:i/>
          <w:sz w:val="24"/>
          <w:szCs w:val="24"/>
        </w:rPr>
      </w:pPr>
      <w:r w:rsidRPr="00910B76">
        <w:rPr>
          <w:rFonts w:ascii="Times New Roman" w:hAnsi="Times New Roman" w:cs="Times New Roman"/>
          <w:sz w:val="24"/>
          <w:szCs w:val="24"/>
        </w:rPr>
        <w:t xml:space="preserve">La raccolta e il trattamento dei dati personali, pertinenti e non eccedenti, sono effettuati esclusivamente per le seguenti </w:t>
      </w:r>
      <w:r w:rsidRPr="00910B76">
        <w:rPr>
          <w:rFonts w:ascii="Times New Roman" w:hAnsi="Times New Roman" w:cs="Times New Roman"/>
          <w:i/>
          <w:sz w:val="24"/>
          <w:szCs w:val="24"/>
        </w:rPr>
        <w:t>finalità</w:t>
      </w:r>
      <w:r w:rsidRPr="00747E66">
        <w:rPr>
          <w:rFonts w:ascii="Times New Roman" w:hAnsi="Times New Roman" w:cs="Times New Roman"/>
          <w:i/>
          <w:sz w:val="24"/>
          <w:szCs w:val="24"/>
        </w:rPr>
        <w:t>:</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erogazione dei servizi dell’ente, di informazioni e di assistenza tecnica attraverso gli appositi canali di contatto;</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esecuzione dei propri compiti ed esercizio dei propri pubblici poteri;</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adempimenti di obblighi previsti da norme di legge, regolamenti, normativa comunitaria;</w:t>
      </w:r>
    </w:p>
    <w:p w:rsidR="0058719C" w:rsidRPr="000610C2" w:rsidRDefault="0058719C" w:rsidP="0058719C">
      <w:pPr>
        <w:pStyle w:val="Paragrafoelenco"/>
        <w:numPr>
          <w:ilvl w:val="0"/>
          <w:numId w:val="11"/>
        </w:numPr>
        <w:spacing w:after="0" w:line="240" w:lineRule="auto"/>
        <w:jc w:val="both"/>
        <w:rPr>
          <w:rFonts w:ascii="Times New Roman" w:hAnsi="Times New Roman" w:cs="Times New Roman"/>
          <w:sz w:val="24"/>
          <w:szCs w:val="24"/>
        </w:rPr>
      </w:pPr>
      <w:r w:rsidRPr="000610C2">
        <w:rPr>
          <w:rFonts w:ascii="Times New Roman" w:hAnsi="Times New Roman" w:cs="Times New Roman"/>
          <w:sz w:val="24"/>
          <w:szCs w:val="24"/>
        </w:rPr>
        <w:t>dare corso ad un procedimento amministrativo e dare seguito alle richieste inoltrate dai cittadini, contribuenti e legali rappresentanti di enti o società.</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La </w:t>
      </w:r>
      <w:r w:rsidRPr="00910B76">
        <w:rPr>
          <w:rFonts w:ascii="Times New Roman" w:hAnsi="Times New Roman" w:cs="Times New Roman"/>
          <w:i/>
          <w:sz w:val="24"/>
          <w:szCs w:val="24"/>
        </w:rPr>
        <w:t xml:space="preserve">base giuridica </w:t>
      </w:r>
      <w:r w:rsidRPr="00910B76">
        <w:rPr>
          <w:rFonts w:ascii="Times New Roman" w:hAnsi="Times New Roman" w:cs="Times New Roman"/>
          <w:sz w:val="24"/>
          <w:szCs w:val="24"/>
        </w:rPr>
        <w:t>sulla quale si fonda la liceità è costituita da una delle seguenti condizioni:</w:t>
      </w:r>
    </w:p>
    <w:p w:rsidR="0058719C" w:rsidRPr="00910B76"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adempiere un obbligo legale al quale è soggetta il Titolare del trattamento (art. 6.1.c del Regolamento);</w:t>
      </w:r>
    </w:p>
    <w:p w:rsidR="0058719C" w:rsidRPr="00910B76"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è necessario per l’esecuzione di un compito di interesse pubblico o connesso all’esercizio di pubblici poteri al quale è soggetta il Titolare del trattamento (art. 6.1.e del Regolamento);</w:t>
      </w:r>
    </w:p>
    <w:p w:rsidR="0058719C" w:rsidRDefault="0058719C" w:rsidP="0058719C">
      <w:pPr>
        <w:numPr>
          <w:ilvl w:val="0"/>
          <w:numId w:val="4"/>
        </w:num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 xml:space="preserve">il trattamento è necessario per motivi di interesse pubblico rilevante sulla base del diritto dell'Unione o degli Stati membri (art. 9, par. 2, </w:t>
      </w:r>
      <w:proofErr w:type="spellStart"/>
      <w:r w:rsidRPr="00910B76">
        <w:rPr>
          <w:rFonts w:ascii="Times New Roman" w:hAnsi="Times New Roman" w:cs="Times New Roman"/>
          <w:sz w:val="24"/>
          <w:szCs w:val="24"/>
        </w:rPr>
        <w:t>lett</w:t>
      </w:r>
      <w:proofErr w:type="spellEnd"/>
      <w:r w:rsidRPr="00910B76">
        <w:rPr>
          <w:rFonts w:ascii="Times New Roman" w:hAnsi="Times New Roman" w:cs="Times New Roman"/>
          <w:sz w:val="24"/>
          <w:szCs w:val="24"/>
        </w:rPr>
        <w:t>. g) del Regolamento), individuati dall’art. 2-sexies del Codice.</w:t>
      </w:r>
    </w:p>
    <w:p w:rsidR="0058719C" w:rsidRPr="008054BE"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 dati forniti sono trattati esclusivamente per le finalità istituzionali (acquisizione delle informazioni necessarie per la verifica sul rispetto del Co</w:t>
      </w:r>
      <w:r>
        <w:rPr>
          <w:rFonts w:ascii="Times New Roman" w:hAnsi="Times New Roman" w:cs="Times New Roman"/>
          <w:sz w:val="24"/>
          <w:szCs w:val="24"/>
        </w:rPr>
        <w:t xml:space="preserve">dice di Comportamento) connesse, tra le altre, </w:t>
      </w:r>
      <w:r w:rsidRPr="00FE7E36">
        <w:rPr>
          <w:rFonts w:ascii="Times New Roman" w:hAnsi="Times New Roman" w:cs="Times New Roman"/>
          <w:sz w:val="24"/>
          <w:szCs w:val="24"/>
        </w:rPr>
        <w:t xml:space="preserve">all’art. 6-bis della L. n. 241/1990, al D.P.R. n. 62/2013 e </w:t>
      </w:r>
      <w:proofErr w:type="spellStart"/>
      <w:r w:rsidRPr="00FE7E36">
        <w:rPr>
          <w:rFonts w:ascii="Times New Roman" w:hAnsi="Times New Roman" w:cs="Times New Roman"/>
          <w:sz w:val="24"/>
          <w:szCs w:val="24"/>
        </w:rPr>
        <w:t>s.</w:t>
      </w:r>
      <w:proofErr w:type="gramStart"/>
      <w:r w:rsidRPr="00FE7E36">
        <w:rPr>
          <w:rFonts w:ascii="Times New Roman" w:hAnsi="Times New Roman" w:cs="Times New Roman"/>
          <w:sz w:val="24"/>
          <w:szCs w:val="24"/>
        </w:rPr>
        <w:t>m.i</w:t>
      </w:r>
      <w:proofErr w:type="spellEnd"/>
      <w:proofErr w:type="gramEnd"/>
      <w:r w:rsidRPr="00FE7E36">
        <w:rPr>
          <w:rFonts w:ascii="Times New Roman" w:hAnsi="Times New Roman" w:cs="Times New Roman"/>
          <w:sz w:val="24"/>
          <w:szCs w:val="24"/>
        </w:rPr>
        <w:t>, all’art. 1</w:t>
      </w:r>
      <w:r>
        <w:rPr>
          <w:rFonts w:ascii="Times New Roman" w:hAnsi="Times New Roman" w:cs="Times New Roman"/>
          <w:sz w:val="24"/>
          <w:szCs w:val="24"/>
        </w:rPr>
        <w:t xml:space="preserve">6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36/2023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r w:rsidRPr="00FE7E36">
        <w:rPr>
          <w:rFonts w:ascii="Times New Roman" w:hAnsi="Times New Roman" w:cs="Times New Roman"/>
          <w:sz w:val="24"/>
          <w:szCs w:val="24"/>
        </w:rPr>
        <w:t xml:space="preserve"> all’art. 61 del Reg. (UE, </w:t>
      </w:r>
      <w:proofErr w:type="spellStart"/>
      <w:r w:rsidRPr="00FE7E36">
        <w:rPr>
          <w:rFonts w:ascii="Times New Roman" w:hAnsi="Times New Roman" w:cs="Times New Roman"/>
          <w:sz w:val="24"/>
          <w:szCs w:val="24"/>
        </w:rPr>
        <w:t>Euratom</w:t>
      </w:r>
      <w:proofErr w:type="spellEnd"/>
      <w:r w:rsidRPr="00FE7E36">
        <w:rPr>
          <w:rFonts w:ascii="Times New Roman" w:hAnsi="Times New Roman" w:cs="Times New Roman"/>
          <w:sz w:val="24"/>
          <w:szCs w:val="24"/>
        </w:rPr>
        <w:t>) 2018/1046</w:t>
      </w:r>
      <w:r>
        <w:rPr>
          <w:rFonts w:ascii="Times New Roman" w:hAnsi="Times New Roman" w:cs="Times New Roman"/>
          <w:sz w:val="24"/>
          <w:szCs w:val="24"/>
        </w:rPr>
        <w:t xml:space="preserve">, ai PNA (Piani nazionali Anticorruzione) ed alle Del. ANAC di riferimento,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24/2023, al CCNL di riferimento, oltre che al </w:t>
      </w:r>
      <w:proofErr w:type="spellStart"/>
      <w:proofErr w:type="gramStart"/>
      <w:r>
        <w:rPr>
          <w:rFonts w:ascii="Times New Roman" w:hAnsi="Times New Roman" w:cs="Times New Roman"/>
          <w:sz w:val="24"/>
          <w:szCs w:val="24"/>
        </w:rPr>
        <w:t>D.Lgs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n. 165/2001</w:t>
      </w:r>
      <w:r w:rsidRPr="00FE7E36">
        <w:rPr>
          <w:rFonts w:ascii="Times New Roman" w:hAnsi="Times New Roman" w:cs="Times New Roman"/>
          <w:sz w:val="24"/>
          <w:szCs w:val="24"/>
        </w:rPr>
        <w:t>.</w:t>
      </w:r>
    </w:p>
    <w:p w:rsidR="0058719C" w:rsidRPr="00910B76" w:rsidRDefault="0058719C" w:rsidP="0058719C">
      <w:pPr>
        <w:spacing w:after="0" w:line="240" w:lineRule="auto"/>
        <w:jc w:val="both"/>
        <w:rPr>
          <w:rFonts w:ascii="Times New Roman" w:hAnsi="Times New Roman" w:cs="Times New Roman"/>
          <w:strike/>
          <w:sz w:val="24"/>
          <w:szCs w:val="24"/>
        </w:rPr>
      </w:pPr>
    </w:p>
    <w:p w:rsidR="0058719C" w:rsidRPr="00910B76" w:rsidRDefault="0058719C" w:rsidP="0058719C">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Modalità di trattamento</w:t>
      </w:r>
    </w:p>
    <w:p w:rsidR="0058719C" w:rsidRPr="00747E6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Il trattamento dei dati avviene mediante l’utilizzo d</w:t>
      </w:r>
      <w:r>
        <w:rPr>
          <w:rFonts w:ascii="Times New Roman" w:hAnsi="Times New Roman" w:cs="Times New Roman"/>
          <w:sz w:val="24"/>
          <w:szCs w:val="24"/>
        </w:rPr>
        <w:t>i strumenti automatizzati e non;</w:t>
      </w:r>
      <w:r w:rsidRPr="00910B76">
        <w:rPr>
          <w:rFonts w:ascii="Times New Roman" w:hAnsi="Times New Roman" w:cs="Times New Roman"/>
          <w:sz w:val="24"/>
          <w:szCs w:val="24"/>
        </w:rPr>
        <w:t xml:space="preserve">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w:t>
      </w:r>
    </w:p>
    <w:p w:rsidR="0058719C" w:rsidRPr="00910B76" w:rsidRDefault="0058719C" w:rsidP="0058719C">
      <w:pPr>
        <w:spacing w:after="0" w:line="240" w:lineRule="auto"/>
        <w:jc w:val="both"/>
        <w:rPr>
          <w:rFonts w:ascii="Times New Roman" w:hAnsi="Times New Roman" w:cs="Times New Roman"/>
          <w:sz w:val="24"/>
          <w:szCs w:val="24"/>
        </w:rPr>
      </w:pPr>
      <w:r w:rsidRPr="00910B76">
        <w:rPr>
          <w:rFonts w:ascii="Times New Roman" w:hAnsi="Times New Roman" w:cs="Times New Roman"/>
          <w:sz w:val="24"/>
          <w:szCs w:val="24"/>
        </w:rPr>
        <w:t>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w:t>
      </w:r>
    </w:p>
    <w:p w:rsidR="0058719C" w:rsidRPr="00FE7E36"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Il trattamento dei dati avverrà, comunque, in modo tale da garantire la sicurezza, la protezione e la riservatezza dei dati medesimi.</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Autenticazione;</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protezione (antivirus, firewall, antintrusione, altro);</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Cifratura;</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lastRenderedPageBreak/>
        <w:t>Procedure per provare, verificare e valutare regolarmente l'efficacia delle misure tecniche e organizzative al fine di garantire la sicurezza del trattamento;</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Sistemi di Autorizzazione Minimizzazione;</w:t>
      </w:r>
    </w:p>
    <w:p w:rsidR="0058719C" w:rsidRPr="00FE7E36" w:rsidRDefault="0058719C" w:rsidP="0058719C">
      <w:pPr>
        <w:pStyle w:val="Paragrafoelenco"/>
        <w:numPr>
          <w:ilvl w:val="0"/>
          <w:numId w:val="10"/>
        </w:num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Misure specifiche per assicurare la continua riservatezza, integrità, disponibilità e resilienza dei sistemi e dei servizi che trattano i dati personali.</w:t>
      </w:r>
    </w:p>
    <w:p w:rsidR="0058719C" w:rsidRDefault="0058719C" w:rsidP="0058719C">
      <w:pPr>
        <w:spacing w:after="0" w:line="240" w:lineRule="auto"/>
        <w:jc w:val="both"/>
        <w:rPr>
          <w:rFonts w:ascii="Times New Roman" w:hAnsi="Times New Roman" w:cs="Times New Roman"/>
          <w:sz w:val="24"/>
          <w:szCs w:val="24"/>
        </w:rPr>
      </w:pPr>
      <w:r w:rsidRPr="00FE7E36">
        <w:rPr>
          <w:rFonts w:ascii="Times New Roman" w:hAnsi="Times New Roman" w:cs="Times New Roman"/>
          <w:sz w:val="24"/>
          <w:szCs w:val="24"/>
        </w:rPr>
        <w:t xml:space="preserve">Il trattamento è effettuato con modalità cartacea e/o informatizzata, con l’ausilio di mezzi elettronici </w:t>
      </w:r>
      <w:r>
        <w:rPr>
          <w:rFonts w:ascii="Times New Roman" w:hAnsi="Times New Roman" w:cs="Times New Roman"/>
          <w:sz w:val="24"/>
          <w:szCs w:val="24"/>
        </w:rPr>
        <w:t>o comunque automatizzati</w:t>
      </w:r>
      <w:r w:rsidRPr="00FE7E36">
        <w:rPr>
          <w:rFonts w:ascii="Times New Roman" w:hAnsi="Times New Roman" w:cs="Times New Roman"/>
          <w:sz w:val="24"/>
          <w:szCs w:val="24"/>
        </w:rPr>
        <w:t>, da persone autorizzate e impegnate alla riservatezza. Il trattamento dei dati avverrà, comunque, in modo tale da garantire la sicurezza, la protezione e la riservatezza dei dati medesimi.</w:t>
      </w:r>
    </w:p>
    <w:p w:rsidR="0058719C" w:rsidRPr="001752DB" w:rsidRDefault="0058719C" w:rsidP="0058719C">
      <w:pPr>
        <w:spacing w:after="0" w:line="240" w:lineRule="auto"/>
        <w:jc w:val="both"/>
        <w:rPr>
          <w:rFonts w:ascii="Times New Roman" w:hAnsi="Times New Roman" w:cs="Times New Roman"/>
          <w:sz w:val="24"/>
          <w:szCs w:val="24"/>
          <w:u w:val="single"/>
        </w:rPr>
      </w:pPr>
    </w:p>
    <w:p w:rsidR="0058719C" w:rsidRPr="008524FF" w:rsidRDefault="0058719C" w:rsidP="0058719C">
      <w:pPr>
        <w:numPr>
          <w:ilvl w:val="0"/>
          <w:numId w:val="3"/>
        </w:numPr>
        <w:spacing w:after="0" w:line="240" w:lineRule="auto"/>
        <w:jc w:val="both"/>
        <w:rPr>
          <w:rFonts w:ascii="Times New Roman" w:hAnsi="Times New Roman" w:cs="Times New Roman"/>
          <w:b/>
          <w:bCs/>
          <w:sz w:val="24"/>
          <w:szCs w:val="24"/>
        </w:rPr>
      </w:pPr>
      <w:r w:rsidRPr="008524FF">
        <w:rPr>
          <w:rFonts w:ascii="Times New Roman" w:hAnsi="Times New Roman" w:cs="Times New Roman"/>
          <w:b/>
          <w:bCs/>
          <w:sz w:val="24"/>
          <w:szCs w:val="24"/>
        </w:rPr>
        <w:t>Luogo di trattamento</w:t>
      </w:r>
    </w:p>
    <w:p w:rsidR="0058719C" w:rsidRPr="008524FF" w:rsidRDefault="0058719C" w:rsidP="0058719C">
      <w:pPr>
        <w:spacing w:after="0" w:line="240" w:lineRule="auto"/>
        <w:jc w:val="both"/>
        <w:rPr>
          <w:rFonts w:ascii="Times New Roman" w:hAnsi="Times New Roman" w:cs="Times New Roman"/>
          <w:sz w:val="24"/>
          <w:szCs w:val="24"/>
        </w:rPr>
      </w:pPr>
      <w:r w:rsidRPr="008524FF">
        <w:rPr>
          <w:rFonts w:ascii="Times New Roman" w:hAnsi="Times New Roman" w:cs="Times New Roman"/>
          <w:sz w:val="24"/>
          <w:szCs w:val="24"/>
        </w:rPr>
        <w:t>I dati vengono attualmente trattati e archiviati presso le sedi del Titolare.</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910B76" w:rsidRDefault="0058719C" w:rsidP="0058719C">
      <w:pPr>
        <w:numPr>
          <w:ilvl w:val="0"/>
          <w:numId w:val="3"/>
        </w:numPr>
        <w:spacing w:after="0" w:line="240" w:lineRule="auto"/>
        <w:jc w:val="both"/>
        <w:rPr>
          <w:rFonts w:ascii="Times New Roman" w:hAnsi="Times New Roman" w:cs="Times New Roman"/>
          <w:b/>
          <w:bCs/>
          <w:sz w:val="24"/>
          <w:szCs w:val="24"/>
        </w:rPr>
      </w:pPr>
      <w:r w:rsidRPr="00910B76">
        <w:rPr>
          <w:rFonts w:ascii="Times New Roman" w:hAnsi="Times New Roman" w:cs="Times New Roman"/>
          <w:b/>
          <w:bCs/>
          <w:sz w:val="24"/>
          <w:szCs w:val="24"/>
        </w:rPr>
        <w:t xml:space="preserve">Natura del conferimento dei dati e conseguenze del rifiuto di rispondere ex art. 13 par. 2 </w:t>
      </w:r>
      <w:proofErr w:type="spellStart"/>
      <w:r w:rsidRPr="00910B76">
        <w:rPr>
          <w:rFonts w:ascii="Times New Roman" w:hAnsi="Times New Roman" w:cs="Times New Roman"/>
          <w:b/>
          <w:bCs/>
          <w:sz w:val="24"/>
          <w:szCs w:val="24"/>
        </w:rPr>
        <w:t>lett</w:t>
      </w:r>
      <w:proofErr w:type="spellEnd"/>
      <w:r w:rsidRPr="00910B76">
        <w:rPr>
          <w:rFonts w:ascii="Times New Roman" w:hAnsi="Times New Roman" w:cs="Times New Roman"/>
          <w:b/>
          <w:bCs/>
          <w:sz w:val="24"/>
          <w:szCs w:val="24"/>
        </w:rPr>
        <w:t>. e)</w:t>
      </w:r>
    </w:p>
    <w:p w:rsidR="0058719C" w:rsidRDefault="0058719C" w:rsidP="0058719C">
      <w:pPr>
        <w:spacing w:after="0" w:line="240" w:lineRule="auto"/>
        <w:jc w:val="both"/>
        <w:rPr>
          <w:rFonts w:ascii="Times New Roman" w:hAnsi="Times New Roman" w:cs="Times New Roman"/>
          <w:sz w:val="24"/>
          <w:szCs w:val="24"/>
        </w:rPr>
      </w:pPr>
    </w:p>
    <w:p w:rsidR="0058719C" w:rsidRPr="00E80670" w:rsidRDefault="0058719C" w:rsidP="0058719C">
      <w:pPr>
        <w:spacing w:after="0" w:line="240" w:lineRule="auto"/>
        <w:jc w:val="both"/>
        <w:rPr>
          <w:rFonts w:ascii="Times New Roman" w:hAnsi="Times New Roman" w:cs="Times New Roman"/>
          <w:sz w:val="24"/>
          <w:szCs w:val="24"/>
        </w:rPr>
      </w:pPr>
      <w:r w:rsidRPr="00E80670">
        <w:rPr>
          <w:rFonts w:ascii="Times New Roman" w:hAnsi="Times New Roman" w:cs="Times New Roman"/>
          <w:sz w:val="24"/>
          <w:szCs w:val="24"/>
        </w:rPr>
        <w:t>Il conferimento dei dati è facoltativo nei casi di dati forniti volontariamente dall’Interessato e in tutti i casi in cui non sia prevista l’obbligatorietà del conferimento sulla base</w:t>
      </w:r>
      <w:r>
        <w:rPr>
          <w:rFonts w:ascii="Times New Roman" w:hAnsi="Times New Roman" w:cs="Times New Roman"/>
          <w:sz w:val="24"/>
          <w:szCs w:val="24"/>
        </w:rPr>
        <w:t xml:space="preserve"> di specifica previsione normativa e/o di </w:t>
      </w:r>
      <w:r w:rsidRPr="00E80670">
        <w:rPr>
          <w:rFonts w:ascii="Times New Roman" w:hAnsi="Times New Roman" w:cs="Times New Roman"/>
          <w:sz w:val="24"/>
          <w:szCs w:val="24"/>
        </w:rPr>
        <w:t>regolamento. Nei casi di stipula di contratti con l’Amministrazione regionale, il conferimento dei dati è un requisito necessario per la conclusione dei contratti medesimi. Nei casi in cui il conferimento dei dati non sia obbligatorio, il mancato conferimento dei dati richiesti come necessari comporterà l’impossibilità di ottenere il servizio e/o accedere al contratto, beneficio, contributo o procedura richiesti.</w:t>
      </w:r>
    </w:p>
    <w:p w:rsidR="0058719C" w:rsidRDefault="0058719C" w:rsidP="0058719C">
      <w:pPr>
        <w:spacing w:after="0" w:line="240" w:lineRule="auto"/>
        <w:jc w:val="both"/>
        <w:rPr>
          <w:rFonts w:ascii="Times New Roman" w:hAnsi="Times New Roman" w:cs="Times New Roman"/>
          <w:color w:val="FF0000"/>
          <w:sz w:val="24"/>
          <w:szCs w:val="24"/>
        </w:rPr>
      </w:pPr>
    </w:p>
    <w:p w:rsidR="0058719C" w:rsidRPr="005700E0" w:rsidRDefault="0058719C" w:rsidP="0058719C">
      <w:pPr>
        <w:numPr>
          <w:ilvl w:val="0"/>
          <w:numId w:val="7"/>
        </w:numPr>
        <w:spacing w:after="0" w:line="240" w:lineRule="auto"/>
        <w:rPr>
          <w:rFonts w:ascii="Times New Roman" w:hAnsi="Times New Roman" w:cs="Times New Roman"/>
          <w:b/>
          <w:bCs/>
          <w:sz w:val="24"/>
          <w:szCs w:val="24"/>
        </w:rPr>
      </w:pPr>
      <w:r w:rsidRPr="005700E0">
        <w:rPr>
          <w:rFonts w:ascii="Times New Roman" w:hAnsi="Times New Roman" w:cs="Times New Roman"/>
          <w:b/>
          <w:bCs/>
          <w:sz w:val="24"/>
          <w:szCs w:val="24"/>
        </w:rPr>
        <w:t>Comunicazione dei dati (destinatari)</w:t>
      </w:r>
    </w:p>
    <w:p w:rsidR="0058719C" w:rsidRPr="0028035D" w:rsidRDefault="0058719C" w:rsidP="0058719C">
      <w:pPr>
        <w:spacing w:after="0" w:line="240" w:lineRule="auto"/>
        <w:jc w:val="both"/>
        <w:rPr>
          <w:rFonts w:ascii="Times New Roman" w:hAnsi="Times New Roman" w:cs="Times New Roman"/>
          <w:sz w:val="24"/>
          <w:szCs w:val="24"/>
        </w:rPr>
      </w:pPr>
      <w:r w:rsidRPr="0028035D">
        <w:rPr>
          <w:rFonts w:ascii="Times New Roman" w:hAnsi="Times New Roman" w:cs="Times New Roman"/>
          <w:sz w:val="24"/>
          <w:szCs w:val="24"/>
        </w:rPr>
        <w:t>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w:t>
      </w:r>
    </w:p>
    <w:p w:rsidR="0058719C" w:rsidRPr="001752DB" w:rsidRDefault="0058719C" w:rsidP="0058719C">
      <w:pPr>
        <w:spacing w:after="0" w:line="240" w:lineRule="auto"/>
        <w:jc w:val="both"/>
        <w:rPr>
          <w:rFonts w:ascii="Times New Roman" w:hAnsi="Times New Roman" w:cs="Times New Roman"/>
          <w:color w:val="FF0000"/>
          <w:sz w:val="24"/>
          <w:szCs w:val="24"/>
        </w:rPr>
      </w:pPr>
    </w:p>
    <w:p w:rsidR="0058719C" w:rsidRPr="005700E0" w:rsidRDefault="0058719C" w:rsidP="0058719C">
      <w:pPr>
        <w:numPr>
          <w:ilvl w:val="0"/>
          <w:numId w:val="6"/>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Periodo di Conservazione o criteri per determinare tale periodo</w:t>
      </w:r>
    </w:p>
    <w:p w:rsidR="0058719C"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w:t>
      </w:r>
      <w:r>
        <w:rPr>
          <w:rFonts w:ascii="Times New Roman" w:hAnsi="Times New Roman" w:cs="Times New Roman"/>
          <w:sz w:val="24"/>
          <w:szCs w:val="24"/>
        </w:rPr>
        <w:t xml:space="preserve">. </w:t>
      </w:r>
      <w:r w:rsidRPr="007F7968">
        <w:rPr>
          <w:rFonts w:ascii="Times New Roman" w:hAnsi="Times New Roman" w:cs="Times New Roman"/>
          <w:sz w:val="24"/>
          <w:szCs w:val="24"/>
        </w:rPr>
        <w:t>I dati verranno conservati per un periodo di tempo non superiore a quello necessario al conseguimento delle finalità per le quali essi sono trattati o per l'adempimento ad obblighi di legge</w:t>
      </w:r>
      <w:r>
        <w:rPr>
          <w:rFonts w:ascii="Times New Roman" w:hAnsi="Times New Roman" w:cs="Times New Roman"/>
          <w:sz w:val="24"/>
          <w:szCs w:val="24"/>
        </w:rPr>
        <w:t>.</w:t>
      </w:r>
    </w:p>
    <w:p w:rsidR="0058719C" w:rsidRPr="001752DB" w:rsidRDefault="0058719C" w:rsidP="0058719C">
      <w:pPr>
        <w:spacing w:after="0" w:line="240" w:lineRule="auto"/>
        <w:jc w:val="both"/>
        <w:rPr>
          <w:rFonts w:ascii="Times New Roman" w:hAnsi="Times New Roman" w:cs="Times New Roman"/>
          <w:sz w:val="24"/>
          <w:szCs w:val="24"/>
        </w:rPr>
      </w:pPr>
    </w:p>
    <w:p w:rsidR="0058719C" w:rsidRPr="005700E0" w:rsidRDefault="0058719C" w:rsidP="0058719C">
      <w:pPr>
        <w:numPr>
          <w:ilvl w:val="0"/>
          <w:numId w:val="9"/>
        </w:numPr>
        <w:spacing w:after="0" w:line="240" w:lineRule="auto"/>
        <w:jc w:val="both"/>
        <w:rPr>
          <w:rFonts w:ascii="Times New Roman" w:hAnsi="Times New Roman" w:cs="Times New Roman"/>
          <w:b/>
          <w:bCs/>
          <w:sz w:val="24"/>
          <w:szCs w:val="24"/>
        </w:rPr>
      </w:pPr>
      <w:r w:rsidRPr="005700E0">
        <w:rPr>
          <w:rFonts w:ascii="Times New Roman" w:hAnsi="Times New Roman" w:cs="Times New Roman"/>
          <w:b/>
          <w:bCs/>
          <w:sz w:val="24"/>
          <w:szCs w:val="24"/>
        </w:rPr>
        <w:t>Diritti dell’interessato</w:t>
      </w:r>
    </w:p>
    <w:p w:rsidR="0058719C" w:rsidRPr="005700E0" w:rsidRDefault="0058719C" w:rsidP="0058719C">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 xml:space="preserve">Diritti dell’interessato – artt. 15 e </w:t>
      </w:r>
      <w:proofErr w:type="spellStart"/>
      <w:r w:rsidRPr="005700E0">
        <w:rPr>
          <w:rFonts w:ascii="Times New Roman" w:hAnsi="Times New Roman" w:cs="Times New Roman"/>
          <w:i/>
          <w:sz w:val="24"/>
          <w:szCs w:val="24"/>
        </w:rPr>
        <w:t>ss</w:t>
      </w:r>
      <w:proofErr w:type="spellEnd"/>
    </w:p>
    <w:p w:rsidR="0058719C" w:rsidRPr="005700E0"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Lei può esercitare i seguenti diritti sui Suoi dati personali, nella misura in cui è consentito dal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Accesso (art. 15 del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Rettifica (art. 16 del Regolamento)</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Cancellazione (oblio) (art. 17 del Regolamento): non esercitabile per motivi di interesse pubblico nel settore della sanità pubblica (art. 17.3.c)</w:t>
      </w:r>
    </w:p>
    <w:p w:rsidR="0058719C"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Limitazione del trattamento (art. 18 del Regolamento)</w:t>
      </w:r>
    </w:p>
    <w:p w:rsidR="0058719C" w:rsidRPr="00662C15" w:rsidRDefault="0058719C" w:rsidP="0058719C">
      <w:pPr>
        <w:numPr>
          <w:ilvl w:val="0"/>
          <w:numId w:val="8"/>
        </w:numPr>
        <w:spacing w:after="0" w:line="240" w:lineRule="auto"/>
        <w:jc w:val="both"/>
        <w:rPr>
          <w:rFonts w:ascii="Times New Roman" w:hAnsi="Times New Roman" w:cs="Times New Roman"/>
          <w:sz w:val="24"/>
          <w:szCs w:val="24"/>
        </w:rPr>
      </w:pPr>
      <w:r w:rsidRPr="00662C15">
        <w:rPr>
          <w:rFonts w:ascii="Times New Roman" w:hAnsi="Times New Roman" w:cs="Times New Roman"/>
          <w:sz w:val="24"/>
          <w:szCs w:val="24"/>
        </w:rPr>
        <w:t>Portabilità (art. 20 del Regolamento) ove esercitabile</w:t>
      </w:r>
    </w:p>
    <w:p w:rsidR="0058719C" w:rsidRPr="005700E0" w:rsidRDefault="0058719C" w:rsidP="0058719C">
      <w:pPr>
        <w:numPr>
          <w:ilvl w:val="0"/>
          <w:numId w:val="8"/>
        </w:num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Opposizione al trattamento, (art. 21 del Regolamento)</w:t>
      </w:r>
      <w:r>
        <w:rPr>
          <w:rFonts w:ascii="Times New Roman" w:hAnsi="Times New Roman" w:cs="Times New Roman"/>
          <w:sz w:val="24"/>
          <w:szCs w:val="24"/>
        </w:rPr>
        <w:t>.</w:t>
      </w:r>
    </w:p>
    <w:p w:rsidR="0058719C" w:rsidRPr="005700E0"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t>Per l’esercizio dei diritti di cui sopra Lei può rivolgersi al Responsabile della Protezione dei Dati contattabile ai riferimenti sopra riportati.</w:t>
      </w:r>
    </w:p>
    <w:p w:rsidR="0058719C" w:rsidRPr="005700E0" w:rsidRDefault="0058719C" w:rsidP="0058719C">
      <w:pPr>
        <w:spacing w:after="0" w:line="240" w:lineRule="auto"/>
        <w:jc w:val="both"/>
        <w:rPr>
          <w:rFonts w:ascii="Times New Roman" w:hAnsi="Times New Roman" w:cs="Times New Roman"/>
          <w:i/>
          <w:sz w:val="24"/>
          <w:szCs w:val="24"/>
        </w:rPr>
      </w:pPr>
      <w:r w:rsidRPr="005700E0">
        <w:rPr>
          <w:rFonts w:ascii="Times New Roman" w:hAnsi="Times New Roman" w:cs="Times New Roman"/>
          <w:i/>
          <w:sz w:val="24"/>
          <w:szCs w:val="24"/>
        </w:rPr>
        <w:t>Diritto di proporre reclamo all’autorità di controllo – artt.77, 79</w:t>
      </w:r>
    </w:p>
    <w:p w:rsidR="0058719C" w:rsidRPr="001752DB" w:rsidRDefault="0058719C" w:rsidP="0058719C">
      <w:pPr>
        <w:spacing w:after="0" w:line="240" w:lineRule="auto"/>
        <w:jc w:val="both"/>
        <w:rPr>
          <w:rFonts w:ascii="Times New Roman" w:hAnsi="Times New Roman" w:cs="Times New Roman"/>
          <w:sz w:val="24"/>
          <w:szCs w:val="24"/>
        </w:rPr>
      </w:pPr>
      <w:r w:rsidRPr="005700E0">
        <w:rPr>
          <w:rFonts w:ascii="Times New Roman" w:hAnsi="Times New Roman" w:cs="Times New Roman"/>
          <w:sz w:val="24"/>
          <w:szCs w:val="24"/>
        </w:rPr>
        <w:lastRenderedPageBreak/>
        <w:t xml:space="preserve">Ella, qualora ritenga che il trattamento che La riguarda violi il Regolamento, ha il diritto di proporre reclamo al Garante, Piazza Venezia n. 11 - 00187 Roma (Centralino telefonico: (+39) 06.696771, Fax: (+39) 06.69677.3785, Posta elettronica: </w:t>
      </w:r>
      <w:hyperlink r:id="rId10">
        <w:r w:rsidRPr="005700E0">
          <w:rPr>
            <w:rStyle w:val="Collegamentoipertestuale"/>
            <w:rFonts w:ascii="Times New Roman" w:hAnsi="Times New Roman" w:cs="Times New Roman"/>
            <w:sz w:val="24"/>
            <w:szCs w:val="24"/>
          </w:rPr>
          <w:t>protocollo@gpdp.it</w:t>
        </w:r>
      </w:hyperlink>
      <w:r w:rsidRPr="005700E0">
        <w:rPr>
          <w:rFonts w:ascii="Times New Roman" w:hAnsi="Times New Roman" w:cs="Times New Roman"/>
          <w:sz w:val="24"/>
          <w:szCs w:val="24"/>
        </w:rPr>
        <w:t>) come previsto dall'art. 77 del Regolamento, o di adire le opportune sedi giudiziarie (art. 79 del Regolamento).</w:t>
      </w:r>
    </w:p>
    <w:p w:rsidR="00CA1A74" w:rsidRDefault="00CA1A74" w:rsidP="0058719C">
      <w:pPr>
        <w:spacing w:after="0" w:line="240" w:lineRule="auto"/>
        <w:jc w:val="both"/>
        <w:rPr>
          <w:rFonts w:ascii="Times New Roman" w:hAnsi="Times New Roman" w:cs="Times New Roman"/>
        </w:rPr>
      </w:pPr>
    </w:p>
    <w:p w:rsidR="005A6352" w:rsidRDefault="005A6352" w:rsidP="0058719C">
      <w:pPr>
        <w:spacing w:after="0" w:line="240" w:lineRule="auto"/>
        <w:jc w:val="both"/>
        <w:rPr>
          <w:rFonts w:ascii="Times New Roman" w:hAnsi="Times New Roman" w:cs="Times New Roman"/>
        </w:rPr>
      </w:pPr>
    </w:p>
    <w:p w:rsidR="005A6352" w:rsidRPr="006B6AD6" w:rsidRDefault="005A6352" w:rsidP="005A6352">
      <w:pPr>
        <w:ind w:right="6519"/>
        <w:jc w:val="center"/>
        <w:rPr>
          <w:rFonts w:ascii="Times New Roman" w:hAnsi="Times New Roman" w:cs="Times New Roman"/>
          <w:sz w:val="20"/>
          <w:szCs w:val="20"/>
        </w:rPr>
      </w:pPr>
      <w:r w:rsidRPr="006B6AD6">
        <w:rPr>
          <w:rFonts w:ascii="Times New Roman" w:hAnsi="Times New Roman" w:cs="Times New Roman"/>
          <w:sz w:val="20"/>
          <w:szCs w:val="20"/>
        </w:rPr>
        <w:t>_______________, ______________</w:t>
      </w:r>
      <w:r>
        <w:rPr>
          <w:rFonts w:ascii="Times New Roman" w:hAnsi="Times New Roman" w:cs="Times New Roman"/>
          <w:sz w:val="20"/>
          <w:szCs w:val="20"/>
        </w:rPr>
        <w:t>_</w:t>
      </w:r>
    </w:p>
    <w:p w:rsidR="005A6352" w:rsidRPr="006B6AD6" w:rsidRDefault="005A6352" w:rsidP="005A6352">
      <w:pPr>
        <w:ind w:right="6519"/>
        <w:jc w:val="center"/>
        <w:rPr>
          <w:rFonts w:ascii="Times New Roman" w:hAnsi="Times New Roman" w:cs="Times New Roman"/>
          <w:sz w:val="20"/>
          <w:szCs w:val="20"/>
        </w:rPr>
      </w:pPr>
      <w:r w:rsidRPr="006B6AD6">
        <w:rPr>
          <w:rFonts w:ascii="Times New Roman" w:hAnsi="Times New Roman" w:cs="Times New Roman"/>
          <w:sz w:val="20"/>
          <w:szCs w:val="20"/>
        </w:rPr>
        <w:t>(luogo e data)</w:t>
      </w:r>
    </w:p>
    <w:p w:rsidR="005A6352" w:rsidRPr="006B6AD6" w:rsidRDefault="005A6352" w:rsidP="005A6352">
      <w:pPr>
        <w:ind w:left="4956" w:firstLine="708"/>
        <w:rPr>
          <w:rFonts w:ascii="Times New Roman" w:hAnsi="Times New Roman" w:cs="Times New Roman"/>
        </w:rPr>
      </w:pPr>
    </w:p>
    <w:p w:rsidR="005A6352" w:rsidRDefault="005A6352" w:rsidP="005A6352">
      <w:pPr>
        <w:ind w:left="5670"/>
        <w:jc w:val="center"/>
        <w:rPr>
          <w:rFonts w:ascii="Times New Roman" w:hAnsi="Times New Roman" w:cs="Times New Roman"/>
          <w:sz w:val="24"/>
          <w:szCs w:val="24"/>
        </w:rPr>
      </w:pPr>
      <w:r w:rsidRPr="006B6AD6">
        <w:rPr>
          <w:rFonts w:ascii="Times New Roman" w:hAnsi="Times New Roman" w:cs="Times New Roman"/>
          <w:sz w:val="24"/>
          <w:szCs w:val="24"/>
        </w:rPr>
        <w:t>Firma</w:t>
      </w:r>
    </w:p>
    <w:p w:rsidR="005A6352" w:rsidRDefault="005A6352" w:rsidP="005A6352">
      <w:pPr>
        <w:ind w:left="5670"/>
        <w:jc w:val="center"/>
      </w:pPr>
      <w:r>
        <w:rPr>
          <w:rFonts w:ascii="Times New Roman" w:hAnsi="Times New Roman" w:cs="Times New Roman"/>
        </w:rPr>
        <w:t>___________________________</w:t>
      </w:r>
    </w:p>
    <w:p w:rsidR="005A6352" w:rsidRDefault="005A6352" w:rsidP="0058719C">
      <w:pPr>
        <w:spacing w:after="0" w:line="240" w:lineRule="auto"/>
        <w:jc w:val="both"/>
        <w:rPr>
          <w:rFonts w:ascii="Times New Roman" w:hAnsi="Times New Roman" w:cs="Times New Roman"/>
        </w:rPr>
      </w:pPr>
    </w:p>
    <w:p w:rsidR="005A6352" w:rsidRDefault="005A6352" w:rsidP="0058719C">
      <w:pPr>
        <w:spacing w:after="0" w:line="240" w:lineRule="auto"/>
        <w:jc w:val="both"/>
        <w:rPr>
          <w:rFonts w:ascii="Times New Roman" w:hAnsi="Times New Roman" w:cs="Times New Roman"/>
        </w:rPr>
      </w:pPr>
    </w:p>
    <w:p w:rsidR="005A6352" w:rsidRPr="00F16F39" w:rsidRDefault="005A6352" w:rsidP="005A6352">
      <w:pPr>
        <w:spacing w:after="0" w:line="240" w:lineRule="auto"/>
        <w:jc w:val="both"/>
        <w:rPr>
          <w:rFonts w:ascii="Times New Roman" w:hAnsi="Times New Roman" w:cs="Times New Roman"/>
          <w:sz w:val="24"/>
          <w:szCs w:val="24"/>
        </w:rPr>
      </w:pPr>
      <w:r w:rsidRPr="00F16F39">
        <w:rPr>
          <w:rFonts w:ascii="Times New Roman" w:hAnsi="Times New Roman" w:cs="Times New Roman"/>
          <w:sz w:val="24"/>
          <w:szCs w:val="24"/>
        </w:rPr>
        <w:t>Alla presente si allega – solo in caso di firma autografa – copia fotostatica di un documento di riconoscimento in corso di validità.</w:t>
      </w:r>
    </w:p>
    <w:p w:rsidR="005A6352" w:rsidRPr="006B6AD6" w:rsidRDefault="005A6352" w:rsidP="0058719C">
      <w:pPr>
        <w:spacing w:after="0" w:line="240" w:lineRule="auto"/>
        <w:jc w:val="both"/>
        <w:rPr>
          <w:rFonts w:ascii="Times New Roman" w:hAnsi="Times New Roman" w:cs="Times New Roman"/>
        </w:rPr>
      </w:pPr>
      <w:bookmarkStart w:id="0" w:name="_GoBack"/>
      <w:bookmarkEnd w:id="0"/>
    </w:p>
    <w:sectPr w:rsidR="005A6352" w:rsidRPr="006B6AD6" w:rsidSect="00B4668F">
      <w:headerReference w:type="default" r:id="rId11"/>
      <w:footerReference w:type="default" r:id="rId12"/>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59F" w:rsidRDefault="007F259F" w:rsidP="003C2DD0">
      <w:pPr>
        <w:spacing w:after="0" w:line="240" w:lineRule="auto"/>
      </w:pPr>
      <w:r>
        <w:separator/>
      </w:r>
    </w:p>
  </w:endnote>
  <w:endnote w:type="continuationSeparator" w:id="0">
    <w:p w:rsidR="007F259F" w:rsidRDefault="007F259F" w:rsidP="003C2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154690"/>
      <w:docPartObj>
        <w:docPartGallery w:val="Page Numbers (Bottom of Page)"/>
        <w:docPartUnique/>
      </w:docPartObj>
    </w:sdtPr>
    <w:sdtEndPr/>
    <w:sdtContent>
      <w:p w:rsidR="003B7135" w:rsidRDefault="003B7135">
        <w:pPr>
          <w:pStyle w:val="Pidipagina"/>
          <w:jc w:val="center"/>
        </w:pPr>
        <w:r>
          <w:fldChar w:fldCharType="begin"/>
        </w:r>
        <w:r>
          <w:instrText>PAGE   \* MERGEFORMAT</w:instrText>
        </w:r>
        <w:r>
          <w:fldChar w:fldCharType="separate"/>
        </w:r>
        <w:r w:rsidR="00126E35">
          <w:rPr>
            <w:noProof/>
          </w:rPr>
          <w:t>5</w:t>
        </w:r>
        <w:r>
          <w:fldChar w:fldCharType="end"/>
        </w:r>
      </w:p>
    </w:sdtContent>
  </w:sdt>
  <w:p w:rsidR="003B7135" w:rsidRDefault="003B71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59F" w:rsidRDefault="007F259F" w:rsidP="003C2DD0">
      <w:pPr>
        <w:spacing w:after="0" w:line="240" w:lineRule="auto"/>
      </w:pPr>
      <w:r>
        <w:separator/>
      </w:r>
    </w:p>
  </w:footnote>
  <w:footnote w:type="continuationSeparator" w:id="0">
    <w:p w:rsidR="007F259F" w:rsidRDefault="007F259F" w:rsidP="003C2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DD0" w:rsidRDefault="003C2DD0" w:rsidP="003C2DD0">
    <w:pPr>
      <w:pStyle w:val="Intestazione"/>
      <w:jc w:val="right"/>
    </w:pPr>
    <w:r>
      <w:t>Modello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B73D0"/>
    <w:multiLevelType w:val="multilevel"/>
    <w:tmpl w:val="9C60836E"/>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1" w15:restartNumberingAfterBreak="0">
    <w:nsid w:val="1FC46516"/>
    <w:multiLevelType w:val="hybridMultilevel"/>
    <w:tmpl w:val="946A2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75149D"/>
    <w:multiLevelType w:val="multilevel"/>
    <w:tmpl w:val="DD9E8EAC"/>
    <w:lvl w:ilvl="0">
      <w:numFmt w:val="bullet"/>
      <w:lvlText w:val=""/>
      <w:lvlJc w:val="left"/>
      <w:pPr>
        <w:tabs>
          <w:tab w:val="num" w:pos="0"/>
        </w:tabs>
        <w:ind w:left="833" w:hanging="360"/>
      </w:pPr>
      <w:rPr>
        <w:rFonts w:ascii="Symbol" w:hAnsi="Symbol" w:cs="Symbol" w:hint="default"/>
        <w:w w:val="100"/>
        <w:sz w:val="18"/>
        <w:szCs w:val="18"/>
        <w:lang w:val="it-IT" w:eastAsia="en-US" w:bidi="ar-SA"/>
      </w:rPr>
    </w:lvl>
    <w:lvl w:ilvl="1">
      <w:numFmt w:val="bullet"/>
      <w:lvlText w:val=""/>
      <w:lvlJc w:val="left"/>
      <w:pPr>
        <w:tabs>
          <w:tab w:val="num" w:pos="0"/>
        </w:tabs>
        <w:ind w:left="1748" w:hanging="360"/>
      </w:pPr>
      <w:rPr>
        <w:rFonts w:ascii="Symbol" w:hAnsi="Symbol" w:cs="Symbol" w:hint="default"/>
        <w:lang w:val="it-IT" w:eastAsia="en-US" w:bidi="ar-SA"/>
      </w:rPr>
    </w:lvl>
    <w:lvl w:ilvl="2">
      <w:numFmt w:val="bullet"/>
      <w:lvlText w:val=""/>
      <w:lvlJc w:val="left"/>
      <w:pPr>
        <w:tabs>
          <w:tab w:val="num" w:pos="0"/>
        </w:tabs>
        <w:ind w:left="2657" w:hanging="360"/>
      </w:pPr>
      <w:rPr>
        <w:rFonts w:ascii="Symbol" w:hAnsi="Symbol" w:cs="Symbol" w:hint="default"/>
        <w:lang w:val="it-IT" w:eastAsia="en-US" w:bidi="ar-SA"/>
      </w:rPr>
    </w:lvl>
    <w:lvl w:ilvl="3">
      <w:numFmt w:val="bullet"/>
      <w:lvlText w:val=""/>
      <w:lvlJc w:val="left"/>
      <w:pPr>
        <w:tabs>
          <w:tab w:val="num" w:pos="0"/>
        </w:tabs>
        <w:ind w:left="3565" w:hanging="360"/>
      </w:pPr>
      <w:rPr>
        <w:rFonts w:ascii="Symbol" w:hAnsi="Symbol" w:cs="Symbol" w:hint="default"/>
        <w:lang w:val="it-IT" w:eastAsia="en-US" w:bidi="ar-SA"/>
      </w:rPr>
    </w:lvl>
    <w:lvl w:ilvl="4">
      <w:numFmt w:val="bullet"/>
      <w:lvlText w:val=""/>
      <w:lvlJc w:val="left"/>
      <w:pPr>
        <w:tabs>
          <w:tab w:val="num" w:pos="0"/>
        </w:tabs>
        <w:ind w:left="4474" w:hanging="360"/>
      </w:pPr>
      <w:rPr>
        <w:rFonts w:ascii="Symbol" w:hAnsi="Symbol" w:cs="Symbol" w:hint="default"/>
        <w:lang w:val="it-IT" w:eastAsia="en-US" w:bidi="ar-SA"/>
      </w:rPr>
    </w:lvl>
    <w:lvl w:ilvl="5">
      <w:numFmt w:val="bullet"/>
      <w:lvlText w:val=""/>
      <w:lvlJc w:val="left"/>
      <w:pPr>
        <w:tabs>
          <w:tab w:val="num" w:pos="0"/>
        </w:tabs>
        <w:ind w:left="5383" w:hanging="360"/>
      </w:pPr>
      <w:rPr>
        <w:rFonts w:ascii="Symbol" w:hAnsi="Symbol" w:cs="Symbol" w:hint="default"/>
        <w:lang w:val="it-IT" w:eastAsia="en-US" w:bidi="ar-SA"/>
      </w:rPr>
    </w:lvl>
    <w:lvl w:ilvl="6">
      <w:numFmt w:val="bullet"/>
      <w:lvlText w:val=""/>
      <w:lvlJc w:val="left"/>
      <w:pPr>
        <w:tabs>
          <w:tab w:val="num" w:pos="0"/>
        </w:tabs>
        <w:ind w:left="6291" w:hanging="360"/>
      </w:pPr>
      <w:rPr>
        <w:rFonts w:ascii="Symbol" w:hAnsi="Symbol" w:cs="Symbol" w:hint="default"/>
        <w:lang w:val="it-IT" w:eastAsia="en-US" w:bidi="ar-SA"/>
      </w:rPr>
    </w:lvl>
    <w:lvl w:ilvl="7">
      <w:numFmt w:val="bullet"/>
      <w:lvlText w:val=""/>
      <w:lvlJc w:val="left"/>
      <w:pPr>
        <w:tabs>
          <w:tab w:val="num" w:pos="0"/>
        </w:tabs>
        <w:ind w:left="7200" w:hanging="360"/>
      </w:pPr>
      <w:rPr>
        <w:rFonts w:ascii="Symbol" w:hAnsi="Symbol" w:cs="Symbol" w:hint="default"/>
        <w:lang w:val="it-IT" w:eastAsia="en-US" w:bidi="ar-SA"/>
      </w:rPr>
    </w:lvl>
    <w:lvl w:ilvl="8">
      <w:numFmt w:val="bullet"/>
      <w:lvlText w:val=""/>
      <w:lvlJc w:val="left"/>
      <w:pPr>
        <w:tabs>
          <w:tab w:val="num" w:pos="0"/>
        </w:tabs>
        <w:ind w:left="8109" w:hanging="360"/>
      </w:pPr>
      <w:rPr>
        <w:rFonts w:ascii="Symbol" w:hAnsi="Symbol" w:cs="Symbol" w:hint="default"/>
        <w:lang w:val="it-IT" w:eastAsia="en-US" w:bidi="ar-SA"/>
      </w:rPr>
    </w:lvl>
  </w:abstractNum>
  <w:abstractNum w:abstractNumId="3" w15:restartNumberingAfterBreak="0">
    <w:nsid w:val="337A1EED"/>
    <w:multiLevelType w:val="hybridMultilevel"/>
    <w:tmpl w:val="34EA427C"/>
    <w:lvl w:ilvl="0" w:tplc="EC8AF0AE">
      <w:start w:val="1"/>
      <w:numFmt w:val="bullet"/>
      <w:lvlText w:val="□"/>
      <w:lvlJc w:val="left"/>
      <w:pPr>
        <w:ind w:left="720" w:hanging="360"/>
      </w:pPr>
      <w:rPr>
        <w:rFonts w:ascii="Times New Roman" w:hAnsi="Times New Roman" w:cs="Times New Roman"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5F54E2"/>
    <w:multiLevelType w:val="multilevel"/>
    <w:tmpl w:val="F2AC6C98"/>
    <w:lvl w:ilvl="0">
      <w:start w:val="8"/>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5" w15:restartNumberingAfterBreak="0">
    <w:nsid w:val="457846D1"/>
    <w:multiLevelType w:val="multilevel"/>
    <w:tmpl w:val="DA267B74"/>
    <w:lvl w:ilvl="0">
      <w:start w:val="9"/>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6" w15:restartNumberingAfterBreak="0">
    <w:nsid w:val="473D41A0"/>
    <w:multiLevelType w:val="multilevel"/>
    <w:tmpl w:val="081C6AEA"/>
    <w:lvl w:ilvl="0">
      <w:start w:val="4"/>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lang w:val="it-IT" w:eastAsia="en-US" w:bidi="ar-SA"/>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lang w:val="it-IT" w:eastAsia="en-US" w:bidi="ar-SA"/>
      </w:rPr>
    </w:lvl>
    <w:lvl w:ilvl="2">
      <w:numFmt w:val="bullet"/>
      <w:lvlText w:val=""/>
      <w:lvlJc w:val="left"/>
      <w:pPr>
        <w:tabs>
          <w:tab w:val="num" w:pos="0"/>
        </w:tabs>
        <w:ind w:left="1849" w:hanging="360"/>
      </w:pPr>
      <w:rPr>
        <w:rFonts w:ascii="Symbol" w:hAnsi="Symbol" w:cs="Symbol" w:hint="default"/>
        <w:lang w:val="it-IT" w:eastAsia="en-US" w:bidi="ar-SA"/>
      </w:rPr>
    </w:lvl>
    <w:lvl w:ilvl="3">
      <w:numFmt w:val="bullet"/>
      <w:lvlText w:val=""/>
      <w:lvlJc w:val="left"/>
      <w:pPr>
        <w:tabs>
          <w:tab w:val="num" w:pos="0"/>
        </w:tabs>
        <w:ind w:left="2859" w:hanging="360"/>
      </w:pPr>
      <w:rPr>
        <w:rFonts w:ascii="Symbol" w:hAnsi="Symbol" w:cs="Symbol" w:hint="default"/>
        <w:lang w:val="it-IT" w:eastAsia="en-US" w:bidi="ar-SA"/>
      </w:rPr>
    </w:lvl>
    <w:lvl w:ilvl="4">
      <w:numFmt w:val="bullet"/>
      <w:lvlText w:val=""/>
      <w:lvlJc w:val="left"/>
      <w:pPr>
        <w:tabs>
          <w:tab w:val="num" w:pos="0"/>
        </w:tabs>
        <w:ind w:left="3868" w:hanging="360"/>
      </w:pPr>
      <w:rPr>
        <w:rFonts w:ascii="Symbol" w:hAnsi="Symbol" w:cs="Symbol" w:hint="default"/>
        <w:lang w:val="it-IT" w:eastAsia="en-US" w:bidi="ar-SA"/>
      </w:rPr>
    </w:lvl>
    <w:lvl w:ilvl="5">
      <w:numFmt w:val="bullet"/>
      <w:lvlText w:val=""/>
      <w:lvlJc w:val="left"/>
      <w:pPr>
        <w:tabs>
          <w:tab w:val="num" w:pos="0"/>
        </w:tabs>
        <w:ind w:left="4878" w:hanging="360"/>
      </w:pPr>
      <w:rPr>
        <w:rFonts w:ascii="Symbol" w:hAnsi="Symbol" w:cs="Symbol" w:hint="default"/>
        <w:lang w:val="it-IT" w:eastAsia="en-US" w:bidi="ar-SA"/>
      </w:rPr>
    </w:lvl>
    <w:lvl w:ilvl="6">
      <w:numFmt w:val="bullet"/>
      <w:lvlText w:val=""/>
      <w:lvlJc w:val="left"/>
      <w:pPr>
        <w:tabs>
          <w:tab w:val="num" w:pos="0"/>
        </w:tabs>
        <w:ind w:left="5888" w:hanging="360"/>
      </w:pPr>
      <w:rPr>
        <w:rFonts w:ascii="Symbol" w:hAnsi="Symbol" w:cs="Symbol" w:hint="default"/>
        <w:lang w:val="it-IT" w:eastAsia="en-US" w:bidi="ar-SA"/>
      </w:rPr>
    </w:lvl>
    <w:lvl w:ilvl="7">
      <w:numFmt w:val="bullet"/>
      <w:lvlText w:val=""/>
      <w:lvlJc w:val="left"/>
      <w:pPr>
        <w:tabs>
          <w:tab w:val="num" w:pos="0"/>
        </w:tabs>
        <w:ind w:left="6897" w:hanging="360"/>
      </w:pPr>
      <w:rPr>
        <w:rFonts w:ascii="Symbol" w:hAnsi="Symbol" w:cs="Symbol" w:hint="default"/>
        <w:lang w:val="it-IT" w:eastAsia="en-US" w:bidi="ar-SA"/>
      </w:rPr>
    </w:lvl>
    <w:lvl w:ilvl="8">
      <w:numFmt w:val="bullet"/>
      <w:lvlText w:val=""/>
      <w:lvlJc w:val="left"/>
      <w:pPr>
        <w:tabs>
          <w:tab w:val="num" w:pos="0"/>
        </w:tabs>
        <w:ind w:left="7907" w:hanging="360"/>
      </w:pPr>
      <w:rPr>
        <w:rFonts w:ascii="Symbol" w:hAnsi="Symbol" w:cs="Symbol" w:hint="default"/>
        <w:lang w:val="it-IT" w:eastAsia="en-US" w:bidi="ar-SA"/>
      </w:rPr>
    </w:lvl>
  </w:abstractNum>
  <w:abstractNum w:abstractNumId="7" w15:restartNumberingAfterBreak="0">
    <w:nsid w:val="49BE47AE"/>
    <w:multiLevelType w:val="multilevel"/>
    <w:tmpl w:val="F76A5600"/>
    <w:lvl w:ilvl="0">
      <w:start w:val="10"/>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8" w15:restartNumberingAfterBreak="0">
    <w:nsid w:val="4ADF0AEE"/>
    <w:multiLevelType w:val="multilevel"/>
    <w:tmpl w:val="42C4EA0C"/>
    <w:lvl w:ilvl="0">
      <w:start w:val="1"/>
      <w:numFmt w:val="decimal"/>
      <w:lvlText w:val="%1."/>
      <w:lvlJc w:val="left"/>
      <w:pPr>
        <w:tabs>
          <w:tab w:val="num" w:pos="0"/>
        </w:tabs>
        <w:ind w:left="396" w:hanging="284"/>
      </w:pPr>
      <w:rPr>
        <w:rFonts w:ascii="Times New Roman" w:eastAsia="Times New Roman" w:hAnsi="Times New Roman" w:cs="Times New Roman" w:hint="default"/>
        <w:b/>
        <w:bCs/>
        <w:spacing w:val="0"/>
        <w:w w:val="100"/>
        <w:sz w:val="18"/>
        <w:szCs w:val="18"/>
      </w:rPr>
    </w:lvl>
    <w:lvl w:ilvl="1">
      <w:start w:val="1"/>
      <w:numFmt w:val="lowerLetter"/>
      <w:lvlText w:val="%2)"/>
      <w:lvlJc w:val="left"/>
      <w:pPr>
        <w:tabs>
          <w:tab w:val="num" w:pos="0"/>
        </w:tabs>
        <w:ind w:left="833" w:hanging="360"/>
      </w:pPr>
      <w:rPr>
        <w:rFonts w:ascii="Times New Roman" w:eastAsia="Times New Roman" w:hAnsi="Times New Roman" w:cs="Times New Roman" w:hint="default"/>
        <w:spacing w:val="-1"/>
        <w:w w:val="100"/>
        <w:sz w:val="18"/>
        <w:szCs w:val="18"/>
      </w:rPr>
    </w:lvl>
    <w:lvl w:ilvl="2">
      <w:numFmt w:val="bullet"/>
      <w:lvlText w:val=""/>
      <w:lvlJc w:val="left"/>
      <w:pPr>
        <w:tabs>
          <w:tab w:val="num" w:pos="0"/>
        </w:tabs>
        <w:ind w:left="1849" w:hanging="360"/>
      </w:pPr>
      <w:rPr>
        <w:rFonts w:ascii="Symbol" w:hAnsi="Symbol" w:cs="Symbol" w:hint="default"/>
      </w:rPr>
    </w:lvl>
    <w:lvl w:ilvl="3">
      <w:numFmt w:val="bullet"/>
      <w:lvlText w:val=""/>
      <w:lvlJc w:val="left"/>
      <w:pPr>
        <w:tabs>
          <w:tab w:val="num" w:pos="0"/>
        </w:tabs>
        <w:ind w:left="2859" w:hanging="360"/>
      </w:pPr>
      <w:rPr>
        <w:rFonts w:ascii="Symbol" w:hAnsi="Symbol" w:cs="Symbol" w:hint="default"/>
      </w:rPr>
    </w:lvl>
    <w:lvl w:ilvl="4">
      <w:numFmt w:val="bullet"/>
      <w:lvlText w:val=""/>
      <w:lvlJc w:val="left"/>
      <w:pPr>
        <w:tabs>
          <w:tab w:val="num" w:pos="0"/>
        </w:tabs>
        <w:ind w:left="3868" w:hanging="360"/>
      </w:pPr>
      <w:rPr>
        <w:rFonts w:ascii="Symbol" w:hAnsi="Symbol" w:cs="Symbol" w:hint="default"/>
      </w:rPr>
    </w:lvl>
    <w:lvl w:ilvl="5">
      <w:numFmt w:val="bullet"/>
      <w:lvlText w:val=""/>
      <w:lvlJc w:val="left"/>
      <w:pPr>
        <w:tabs>
          <w:tab w:val="num" w:pos="0"/>
        </w:tabs>
        <w:ind w:left="4878" w:hanging="360"/>
      </w:pPr>
      <w:rPr>
        <w:rFonts w:ascii="Symbol" w:hAnsi="Symbol" w:cs="Symbol" w:hint="default"/>
      </w:rPr>
    </w:lvl>
    <w:lvl w:ilvl="6">
      <w:numFmt w:val="bullet"/>
      <w:lvlText w:val=""/>
      <w:lvlJc w:val="left"/>
      <w:pPr>
        <w:tabs>
          <w:tab w:val="num" w:pos="0"/>
        </w:tabs>
        <w:ind w:left="5888" w:hanging="360"/>
      </w:pPr>
      <w:rPr>
        <w:rFonts w:ascii="Symbol" w:hAnsi="Symbol" w:cs="Symbol" w:hint="default"/>
      </w:rPr>
    </w:lvl>
    <w:lvl w:ilvl="7">
      <w:numFmt w:val="bullet"/>
      <w:lvlText w:val=""/>
      <w:lvlJc w:val="left"/>
      <w:pPr>
        <w:tabs>
          <w:tab w:val="num" w:pos="0"/>
        </w:tabs>
        <w:ind w:left="6897" w:hanging="360"/>
      </w:pPr>
      <w:rPr>
        <w:rFonts w:ascii="Symbol" w:hAnsi="Symbol" w:cs="Symbol" w:hint="default"/>
      </w:rPr>
    </w:lvl>
    <w:lvl w:ilvl="8">
      <w:numFmt w:val="bullet"/>
      <w:lvlText w:val=""/>
      <w:lvlJc w:val="left"/>
      <w:pPr>
        <w:tabs>
          <w:tab w:val="num" w:pos="0"/>
        </w:tabs>
        <w:ind w:left="7907" w:hanging="360"/>
      </w:pPr>
      <w:rPr>
        <w:rFonts w:ascii="Symbol" w:hAnsi="Symbol" w:cs="Symbol" w:hint="default"/>
      </w:rPr>
    </w:lvl>
  </w:abstractNum>
  <w:abstractNum w:abstractNumId="9" w15:restartNumberingAfterBreak="0">
    <w:nsid w:val="5B76178E"/>
    <w:multiLevelType w:val="hybridMultilevel"/>
    <w:tmpl w:val="B66AB8D4"/>
    <w:lvl w:ilvl="0" w:tplc="061838F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C4301E"/>
    <w:multiLevelType w:val="hybridMultilevel"/>
    <w:tmpl w:val="4FB0A6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0"/>
  </w:num>
  <w:num w:numId="5">
    <w:abstractNumId w:val="8"/>
  </w:num>
  <w:num w:numId="6">
    <w:abstractNumId w:val="5"/>
  </w:num>
  <w:num w:numId="7">
    <w:abstractNumId w:val="4"/>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53"/>
    <w:rsid w:val="000045C9"/>
    <w:rsid w:val="000375F8"/>
    <w:rsid w:val="00087679"/>
    <w:rsid w:val="00122532"/>
    <w:rsid w:val="00123BE6"/>
    <w:rsid w:val="00126E35"/>
    <w:rsid w:val="00153BA7"/>
    <w:rsid w:val="001A661F"/>
    <w:rsid w:val="002159C6"/>
    <w:rsid w:val="00290B2C"/>
    <w:rsid w:val="002A41AA"/>
    <w:rsid w:val="002A49D7"/>
    <w:rsid w:val="002A58B3"/>
    <w:rsid w:val="002D20C1"/>
    <w:rsid w:val="002E5872"/>
    <w:rsid w:val="002E5E7D"/>
    <w:rsid w:val="002F545D"/>
    <w:rsid w:val="00374DA5"/>
    <w:rsid w:val="00381217"/>
    <w:rsid w:val="003B7135"/>
    <w:rsid w:val="003C2DD0"/>
    <w:rsid w:val="00403BBC"/>
    <w:rsid w:val="004473B5"/>
    <w:rsid w:val="004A6E3D"/>
    <w:rsid w:val="004B727B"/>
    <w:rsid w:val="004D3A18"/>
    <w:rsid w:val="004F6B25"/>
    <w:rsid w:val="0058719C"/>
    <w:rsid w:val="005A6352"/>
    <w:rsid w:val="005D1917"/>
    <w:rsid w:val="005E31DD"/>
    <w:rsid w:val="006535CB"/>
    <w:rsid w:val="006B6AD6"/>
    <w:rsid w:val="006F1E24"/>
    <w:rsid w:val="00773677"/>
    <w:rsid w:val="007B7FDF"/>
    <w:rsid w:val="007C7D22"/>
    <w:rsid w:val="007F259F"/>
    <w:rsid w:val="008C3348"/>
    <w:rsid w:val="009541BC"/>
    <w:rsid w:val="009655FF"/>
    <w:rsid w:val="009B7853"/>
    <w:rsid w:val="009D6E1A"/>
    <w:rsid w:val="00A11795"/>
    <w:rsid w:val="00A82798"/>
    <w:rsid w:val="00AF7B3D"/>
    <w:rsid w:val="00B4668F"/>
    <w:rsid w:val="00B83C80"/>
    <w:rsid w:val="00C27F11"/>
    <w:rsid w:val="00C55BDB"/>
    <w:rsid w:val="00CA1A74"/>
    <w:rsid w:val="00CB27B0"/>
    <w:rsid w:val="00CD168E"/>
    <w:rsid w:val="00E251AA"/>
    <w:rsid w:val="00E359B6"/>
    <w:rsid w:val="00F041E4"/>
    <w:rsid w:val="00F60E5D"/>
    <w:rsid w:val="00FB1D2F"/>
    <w:rsid w:val="00FF7C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89C19"/>
  <w15:chartTrackingRefBased/>
  <w15:docId w15:val="{319D056C-8CDB-42A5-AD22-94B265FF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F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F6B2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6B25"/>
    <w:rPr>
      <w:rFonts w:ascii="Segoe UI" w:hAnsi="Segoe UI" w:cs="Segoe UI"/>
      <w:sz w:val="18"/>
      <w:szCs w:val="18"/>
    </w:rPr>
  </w:style>
  <w:style w:type="paragraph" w:styleId="Paragrafoelenco">
    <w:name w:val="List Paragraph"/>
    <w:basedOn w:val="Normale"/>
    <w:uiPriority w:val="1"/>
    <w:qFormat/>
    <w:rsid w:val="002D20C1"/>
    <w:pPr>
      <w:ind w:left="720"/>
      <w:contextualSpacing/>
    </w:pPr>
  </w:style>
  <w:style w:type="table" w:styleId="Grigliatabella">
    <w:name w:val="Table Grid"/>
    <w:basedOn w:val="Tabellanormale"/>
    <w:uiPriority w:val="39"/>
    <w:rsid w:val="00C2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2D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2DD0"/>
  </w:style>
  <w:style w:type="paragraph" w:styleId="Pidipagina">
    <w:name w:val="footer"/>
    <w:basedOn w:val="Normale"/>
    <w:link w:val="PidipaginaCarattere"/>
    <w:uiPriority w:val="99"/>
    <w:unhideWhenUsed/>
    <w:rsid w:val="003C2D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2DD0"/>
  </w:style>
  <w:style w:type="character" w:styleId="Collegamentoipertestuale">
    <w:name w:val="Hyperlink"/>
    <w:basedOn w:val="Carpredefinitoparagrafo"/>
    <w:uiPriority w:val="99"/>
    <w:unhideWhenUsed/>
    <w:rsid w:val="005871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tocollo@gpdp.it" TargetMode="External"/><Relationship Id="rId4" Type="http://schemas.openxmlformats.org/officeDocument/2006/relationships/settings" Target="settings.xml"/><Relationship Id="rId9" Type="http://schemas.openxmlformats.org/officeDocument/2006/relationships/hyperlink" Target="mailto:dpo@regione.abruzzo.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18FD8-02C6-4B01-9AC6-BE49CBB7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1753</Words>
  <Characters>9998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Gianluca Marchetti</cp:lastModifiedBy>
  <cp:revision>15</cp:revision>
  <cp:lastPrinted>2024-08-29T15:08:00Z</cp:lastPrinted>
  <dcterms:created xsi:type="dcterms:W3CDTF">2024-09-03T15:04:00Z</dcterms:created>
  <dcterms:modified xsi:type="dcterms:W3CDTF">2025-07-16T07:25:00Z</dcterms:modified>
</cp:coreProperties>
</file>