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4F" w:rsidRPr="00754727" w:rsidRDefault="00754727">
      <w:pP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bookmarkStart w:id="0" w:name="_GoBack"/>
      <w:bookmarkEnd w:id="0"/>
      <w:r w:rsidRPr="00754727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Mo</w:t>
      </w:r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dulistica Regione Abruzzo – Amministrazione Trasparente</w:t>
      </w:r>
    </w:p>
    <w:tbl>
      <w:tblPr>
        <w:tblStyle w:val="Grigliatabella"/>
        <w:tblpPr w:leftFromText="141" w:rightFromText="141" w:horzAnchor="margin" w:tblpY="909"/>
        <w:tblW w:w="109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6"/>
        <w:gridCol w:w="2126"/>
        <w:gridCol w:w="1361"/>
        <w:gridCol w:w="765"/>
        <w:gridCol w:w="2127"/>
      </w:tblGrid>
      <w:tr w:rsidR="00BA234F" w:rsidRPr="000804E7" w:rsidTr="00476313">
        <w:trPr>
          <w:trHeight w:val="1114"/>
        </w:trPr>
        <w:tc>
          <w:tcPr>
            <w:tcW w:w="10905" w:type="dxa"/>
            <w:gridSpan w:val="5"/>
            <w:vAlign w:val="center"/>
          </w:tcPr>
          <w:p w:rsidR="00BA234F" w:rsidRPr="007073E6" w:rsidRDefault="00BA234F" w:rsidP="00BA234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7073E6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ENTI </w:t>
            </w:r>
            <w:r w:rsidR="00FA2B31" w:rsidRPr="007073E6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DI DIRITTO PRIVATO</w:t>
            </w:r>
            <w:r w:rsidR="000804E7" w:rsidRPr="007073E6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</w:p>
          <w:p w:rsidR="00D5389F" w:rsidRDefault="00FA2B31" w:rsidP="00D53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Elenco degli </w:t>
            </w:r>
            <w:r w:rsidR="003E0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Enti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 diritto privato</w:t>
            </w:r>
            <w:r w:rsidR="00D5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comunque denominati,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 controllo pubblico della Regione</w:t>
            </w:r>
            <w:r w:rsidR="00D5389F">
              <w:rPr>
                <w:rFonts w:ascii="Times New Roman" w:hAnsi="Times New Roman" w:cs="Times New Roman"/>
                <w:b/>
                <w:sz w:val="20"/>
                <w:szCs w:val="20"/>
              </w:rPr>
              <w:t>, con l’indicazione delle funzioni attribuite e delle attività svolte in favore dell’Amministrazione o delle attività di servizio pubblico affidate.</w:t>
            </w:r>
          </w:p>
          <w:p w:rsidR="003E0651" w:rsidRPr="007073E6" w:rsidRDefault="00D5389F" w:rsidP="00D53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3E6">
              <w:rPr>
                <w:rFonts w:ascii="Times New Roman" w:hAnsi="Times New Roman" w:cs="Times New Roman"/>
                <w:b/>
                <w:sz w:val="20"/>
                <w:szCs w:val="20"/>
              </w:rPr>
              <w:t>Ai fini delle presenti disposizioni sono enti di diritto privato in controllo pubblico gli Enti di diritto privato sottoposti a controllo da parte di amministrazioni pubbliche, oppure gli enti costituiti o vigilati da pubbliche amministrazioni nei quali siano a queste riconosciuti, anche in assenza di una partecipazione azionaria, poteri di nomina dei vertici o dei componenti degli organi</w:t>
            </w:r>
          </w:p>
          <w:p w:rsidR="00AD7D5F" w:rsidRPr="000804E7" w:rsidRDefault="00120E7B" w:rsidP="00476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A2B31">
              <w:rPr>
                <w:rFonts w:ascii="Times New Roman" w:hAnsi="Times New Roman" w:cs="Times New Roman"/>
                <w:b/>
                <w:sz w:val="20"/>
                <w:szCs w:val="20"/>
              </w:rPr>
              <w:t>Art. 22, comma 1, lettera 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del D.L.gs. 33/2013)</w:t>
            </w:r>
          </w:p>
        </w:tc>
      </w:tr>
      <w:tr w:rsidR="00D6591D" w:rsidRPr="000804E7" w:rsidTr="00120E7B">
        <w:trPr>
          <w:trHeight w:val="247"/>
        </w:trPr>
        <w:tc>
          <w:tcPr>
            <w:tcW w:w="4526" w:type="dxa"/>
            <w:vAlign w:val="center"/>
          </w:tcPr>
          <w:p w:rsidR="00D5389F" w:rsidRDefault="00D5389F" w:rsidP="001476D9">
            <w:pPr>
              <w:rPr>
                <w:rFonts w:ascii="Times New Roman" w:hAnsi="Times New Roman" w:cs="Times New Roman"/>
                <w:b/>
              </w:rPr>
            </w:pPr>
          </w:p>
          <w:p w:rsidR="001476D9" w:rsidRPr="000804E7" w:rsidRDefault="00BA234F" w:rsidP="001476D9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>Data aggiornamento scheda:</w:t>
            </w:r>
          </w:p>
          <w:p w:rsidR="00AD7D5F" w:rsidRPr="000804E7" w:rsidRDefault="00AD7D5F" w:rsidP="00147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</w:tcPr>
          <w:p w:rsidR="00D6591D" w:rsidRPr="000804E7" w:rsidRDefault="00D6591D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BA234F" w:rsidRPr="000804E7" w:rsidTr="00120E7B">
        <w:trPr>
          <w:trHeight w:val="783"/>
        </w:trPr>
        <w:tc>
          <w:tcPr>
            <w:tcW w:w="4526" w:type="dxa"/>
            <w:vAlign w:val="center"/>
          </w:tcPr>
          <w:p w:rsidR="00BA234F" w:rsidRPr="000804E7" w:rsidRDefault="00BA234F" w:rsidP="00F6464C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 xml:space="preserve">Struttura Regionale </w:t>
            </w:r>
            <w:r w:rsidR="00F6464C">
              <w:rPr>
                <w:rFonts w:ascii="Times New Roman" w:hAnsi="Times New Roman" w:cs="Times New Roman"/>
                <w:b/>
              </w:rPr>
              <w:t>vigilante</w:t>
            </w:r>
            <w:r w:rsidRPr="000804E7">
              <w:rPr>
                <w:rFonts w:ascii="Times New Roman" w:hAnsi="Times New Roman" w:cs="Times New Roman"/>
                <w:b/>
              </w:rPr>
              <w:t xml:space="preserve"> (Dipartimento/Servizio</w:t>
            </w:r>
            <w:r w:rsidR="00DE0C60">
              <w:rPr>
                <w:rFonts w:ascii="Times New Roman" w:hAnsi="Times New Roman" w:cs="Times New Roman"/>
                <w:b/>
              </w:rPr>
              <w:t>/codice Servizio</w:t>
            </w:r>
            <w:r w:rsidRPr="000804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379" w:type="dxa"/>
            <w:gridSpan w:val="4"/>
          </w:tcPr>
          <w:p w:rsidR="00BA234F" w:rsidRPr="000804E7" w:rsidRDefault="00BA234F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120E7B">
        <w:trPr>
          <w:trHeight w:val="693"/>
        </w:trPr>
        <w:tc>
          <w:tcPr>
            <w:tcW w:w="4526" w:type="dxa"/>
            <w:vAlign w:val="center"/>
          </w:tcPr>
          <w:p w:rsidR="000150FF" w:rsidRPr="000804E7" w:rsidRDefault="000150FF" w:rsidP="00B75B42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>Ragione sociale</w:t>
            </w:r>
            <w:r w:rsidR="00DD27C9">
              <w:rPr>
                <w:rFonts w:ascii="Times New Roman" w:hAnsi="Times New Roman" w:cs="Times New Roman"/>
                <w:b/>
              </w:rPr>
              <w:t xml:space="preserve"> </w:t>
            </w:r>
            <w:r w:rsidRPr="000804E7">
              <w:rPr>
                <w:rFonts w:ascii="Times New Roman" w:hAnsi="Times New Roman" w:cs="Times New Roman"/>
                <w:b/>
              </w:rPr>
              <w:t>dell’Ente</w:t>
            </w:r>
            <w:r w:rsidR="00594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9" w:type="dxa"/>
            <w:gridSpan w:val="4"/>
          </w:tcPr>
          <w:p w:rsidR="000150FF" w:rsidRPr="000804E7" w:rsidRDefault="000150FF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DD27C9" w:rsidRPr="000804E7" w:rsidTr="007B2008">
        <w:trPr>
          <w:trHeight w:val="621"/>
        </w:trPr>
        <w:tc>
          <w:tcPr>
            <w:tcW w:w="4526" w:type="dxa"/>
            <w:vAlign w:val="center"/>
          </w:tcPr>
          <w:p w:rsidR="00DE0C60" w:rsidRDefault="00DD27C9" w:rsidP="00F6464C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Rappresentante Legale </w:t>
            </w:r>
            <w:r w:rsidR="006C46C8">
              <w:rPr>
                <w:rFonts w:ascii="Times New Roman" w:hAnsi="Times New Roman" w:cs="Times New Roman"/>
                <w:b/>
              </w:rPr>
              <w:t>dell’Ente</w:t>
            </w:r>
          </w:p>
          <w:p w:rsidR="00DE0C60" w:rsidRPr="00DE0C60" w:rsidRDefault="0053194E" w:rsidP="007B2008">
            <w:pPr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e-mal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</w:tcPr>
          <w:p w:rsidR="00DD27C9" w:rsidRPr="000804E7" w:rsidRDefault="00DD27C9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D5389F" w:rsidRPr="000804E7" w:rsidTr="00120E7B">
        <w:trPr>
          <w:trHeight w:val="871"/>
        </w:trPr>
        <w:tc>
          <w:tcPr>
            <w:tcW w:w="4526" w:type="dxa"/>
            <w:vAlign w:val="center"/>
          </w:tcPr>
          <w:p w:rsidR="00D5389F" w:rsidRDefault="00D5389F" w:rsidP="00F6464C">
            <w:pPr>
              <w:rPr>
                <w:rFonts w:ascii="Times New Roman" w:hAnsi="Times New Roman" w:cs="Times New Roman"/>
                <w:b/>
              </w:rPr>
            </w:pPr>
            <w:r w:rsidRPr="00D5389F">
              <w:rPr>
                <w:rFonts w:ascii="Times New Roman" w:hAnsi="Times New Roman" w:cs="Times New Roman"/>
                <w:b/>
              </w:rPr>
              <w:t>Responsabile della Prevenzione della Corruzione e della Trasparenza</w:t>
            </w:r>
          </w:p>
          <w:p w:rsidR="00D5389F" w:rsidRPr="00D5389F" w:rsidRDefault="00D5389F" w:rsidP="00F6464C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 w:rsidR="0053194E">
              <w:rPr>
                <w:rFonts w:ascii="Times New Roman" w:hAnsi="Times New Roman" w:cs="Times New Roman"/>
              </w:rPr>
              <w:t xml:space="preserve"> – tel. – e-mal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</w:tcPr>
          <w:p w:rsidR="00D5389F" w:rsidRPr="000804E7" w:rsidRDefault="00D5389F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D5389F" w:rsidRPr="000804E7" w:rsidTr="00D5389F">
        <w:trPr>
          <w:trHeight w:val="810"/>
        </w:trPr>
        <w:tc>
          <w:tcPr>
            <w:tcW w:w="4526" w:type="dxa"/>
            <w:vAlign w:val="center"/>
          </w:tcPr>
          <w:p w:rsidR="00D5389F" w:rsidRPr="0033309F" w:rsidRDefault="00D5389F" w:rsidP="00F6464C">
            <w:pPr>
              <w:rPr>
                <w:rFonts w:ascii="Times New Roman" w:hAnsi="Times New Roman" w:cs="Times New Roman"/>
                <w:b/>
              </w:rPr>
            </w:pPr>
            <w:r w:rsidRPr="0033309F">
              <w:rPr>
                <w:rFonts w:ascii="Times New Roman" w:hAnsi="Times New Roman" w:cs="Times New Roman"/>
                <w:b/>
              </w:rPr>
              <w:t>Misura dell’eventuale partecipazione dell’Amministrazione</w:t>
            </w:r>
          </w:p>
          <w:p w:rsidR="00D5389F" w:rsidRPr="000804E7" w:rsidRDefault="00D5389F" w:rsidP="00F6464C">
            <w:pPr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</w:tcPr>
          <w:p w:rsidR="00D5389F" w:rsidRPr="000804E7" w:rsidRDefault="00D5389F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D5389F" w:rsidRPr="000804E7" w:rsidTr="00D5389F">
        <w:trPr>
          <w:trHeight w:val="823"/>
        </w:trPr>
        <w:tc>
          <w:tcPr>
            <w:tcW w:w="4526" w:type="dxa"/>
            <w:vAlign w:val="center"/>
          </w:tcPr>
          <w:p w:rsidR="00D5389F" w:rsidRPr="0033309F" w:rsidRDefault="00D5389F" w:rsidP="00F6464C">
            <w:pPr>
              <w:rPr>
                <w:rFonts w:ascii="Times New Roman" w:hAnsi="Times New Roman" w:cs="Times New Roman"/>
                <w:b/>
              </w:rPr>
            </w:pPr>
            <w:r w:rsidRPr="0033309F">
              <w:rPr>
                <w:rFonts w:ascii="Times New Roman" w:hAnsi="Times New Roman" w:cs="Times New Roman"/>
                <w:b/>
              </w:rPr>
              <w:t>Durata dell’impegno</w:t>
            </w:r>
          </w:p>
          <w:p w:rsidR="00D5389F" w:rsidRPr="000804E7" w:rsidRDefault="00D5389F" w:rsidP="00F4639E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</w:tcPr>
          <w:p w:rsidR="00D5389F" w:rsidRPr="000804E7" w:rsidRDefault="00D5389F" w:rsidP="00F4639E">
            <w:pPr>
              <w:rPr>
                <w:rFonts w:ascii="Times New Roman" w:hAnsi="Times New Roman" w:cs="Times New Roman"/>
              </w:rPr>
            </w:pPr>
          </w:p>
        </w:tc>
      </w:tr>
      <w:tr w:rsidR="0033309F" w:rsidRPr="000804E7" w:rsidTr="00F4639E">
        <w:trPr>
          <w:trHeight w:val="1533"/>
        </w:trPr>
        <w:tc>
          <w:tcPr>
            <w:tcW w:w="4526" w:type="dxa"/>
            <w:vAlign w:val="center"/>
          </w:tcPr>
          <w:p w:rsidR="0033309F" w:rsidRDefault="0033309F" w:rsidP="0033309F">
            <w:pPr>
              <w:jc w:val="both"/>
              <w:rPr>
                <w:rFonts w:ascii="Times New Roman" w:hAnsi="Times New Roman" w:cs="Times New Roman"/>
              </w:rPr>
            </w:pPr>
            <w:r w:rsidRPr="0033309F">
              <w:rPr>
                <w:rFonts w:ascii="Times New Roman" w:hAnsi="Times New Roman" w:cs="Times New Roman"/>
                <w:b/>
              </w:rPr>
              <w:t>Onere complessivo a qualsiasi titolo gravante per l’anno di riferimento sul bilancio regionale</w:t>
            </w:r>
            <w:r w:rsidRPr="000804E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possibilmente con indicazione </w:t>
            </w:r>
            <w:r w:rsidRPr="000804E7">
              <w:rPr>
                <w:rFonts w:ascii="Times New Roman" w:hAnsi="Times New Roman" w:cs="Times New Roman"/>
              </w:rPr>
              <w:t>dei relativi capitoli di spesa)</w:t>
            </w:r>
          </w:p>
          <w:p w:rsidR="0033309F" w:rsidRPr="0033309F" w:rsidRDefault="0033309F" w:rsidP="003330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</w:p>
        </w:tc>
      </w:tr>
      <w:tr w:rsidR="00D5389F" w:rsidRPr="000804E7" w:rsidTr="000F48B3">
        <w:trPr>
          <w:trHeight w:val="3252"/>
        </w:trPr>
        <w:tc>
          <w:tcPr>
            <w:tcW w:w="4526" w:type="dxa"/>
            <w:vAlign w:val="center"/>
          </w:tcPr>
          <w:p w:rsidR="0033309F" w:rsidRPr="00DE0C60" w:rsidRDefault="0033309F" w:rsidP="0033309F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Elencazione delle funzioni attribuite e delle attività svolte in favore dell'amministrazione o delle attività di servizio pubblico affidate</w:t>
            </w:r>
          </w:p>
          <w:p w:rsidR="0033309F" w:rsidRPr="000804E7" w:rsidRDefault="0033309F" w:rsidP="0033309F">
            <w:pPr>
              <w:jc w:val="both"/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1, lettera a) del D.Lgs. n. 33/2013)</w:t>
            </w:r>
          </w:p>
          <w:p w:rsidR="0033309F" w:rsidRDefault="0033309F" w:rsidP="003330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804E7">
              <w:rPr>
                <w:rFonts w:ascii="Times New Roman" w:hAnsi="Times New Roman" w:cs="Times New Roman"/>
              </w:rPr>
              <w:t>appresentanti dell’Amministrazione</w:t>
            </w:r>
            <w:r>
              <w:rPr>
                <w:rFonts w:ascii="Times New Roman" w:hAnsi="Times New Roman" w:cs="Times New Roman"/>
              </w:rPr>
              <w:t xml:space="preserve"> regionale</w:t>
            </w:r>
            <w:r w:rsidRPr="000804E7">
              <w:rPr>
                <w:rFonts w:ascii="Times New Roman" w:hAnsi="Times New Roman" w:cs="Times New Roman"/>
              </w:rPr>
              <w:t xml:space="preserve"> negli organi di governo e trattamento economico complessivo a carico di ciascuno di essi</w:t>
            </w:r>
          </w:p>
          <w:p w:rsidR="00D5389F" w:rsidRPr="000804E7" w:rsidRDefault="0033309F" w:rsidP="0033309F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</w:tcPr>
          <w:p w:rsidR="00D5389F" w:rsidRPr="000804E7" w:rsidRDefault="00D5389F" w:rsidP="00F4639E">
            <w:pPr>
              <w:rPr>
                <w:rFonts w:ascii="Times New Roman" w:hAnsi="Times New Roman" w:cs="Times New Roman"/>
              </w:rPr>
            </w:pPr>
          </w:p>
        </w:tc>
      </w:tr>
      <w:tr w:rsidR="00D5389F" w:rsidRPr="000804E7" w:rsidTr="00222647">
        <w:trPr>
          <w:trHeight w:val="407"/>
        </w:trPr>
        <w:tc>
          <w:tcPr>
            <w:tcW w:w="4526" w:type="dxa"/>
            <w:vMerge w:val="restart"/>
            <w:vAlign w:val="center"/>
          </w:tcPr>
          <w:p w:rsidR="0033309F" w:rsidRPr="0033309F" w:rsidRDefault="0033309F" w:rsidP="0033309F">
            <w:pPr>
              <w:rPr>
                <w:rFonts w:ascii="Times New Roman" w:hAnsi="Times New Roman" w:cs="Times New Roman"/>
                <w:b/>
              </w:rPr>
            </w:pPr>
            <w:r w:rsidRPr="0033309F">
              <w:rPr>
                <w:rFonts w:ascii="Times New Roman" w:hAnsi="Times New Roman" w:cs="Times New Roman"/>
                <w:b/>
              </w:rPr>
              <w:t>Numero dei rappresentanti dell’Amministrazione negli organi di governo e trattamento economico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09F">
              <w:rPr>
                <w:rFonts w:ascii="Times New Roman" w:hAnsi="Times New Roman" w:cs="Times New Roman"/>
                <w:b/>
              </w:rPr>
              <w:t>complessivo a ciascuno spettante</w:t>
            </w:r>
          </w:p>
          <w:p w:rsidR="00D5389F" w:rsidRPr="000804E7" w:rsidRDefault="0033309F" w:rsidP="0033309F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487" w:type="dxa"/>
            <w:gridSpan w:val="2"/>
          </w:tcPr>
          <w:p w:rsidR="00D5389F" w:rsidRPr="000804E7" w:rsidRDefault="0033309F" w:rsidP="00F4639E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 xml:space="preserve"> e Cognome</w:t>
            </w:r>
          </w:p>
        </w:tc>
        <w:tc>
          <w:tcPr>
            <w:tcW w:w="2892" w:type="dxa"/>
            <w:gridSpan w:val="2"/>
            <w:vAlign w:val="center"/>
          </w:tcPr>
          <w:p w:rsidR="00D5389F" w:rsidRPr="000804E7" w:rsidRDefault="00D5389F" w:rsidP="00F4639E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Trattamento economico complessivo</w:t>
            </w:r>
          </w:p>
        </w:tc>
      </w:tr>
      <w:tr w:rsidR="0033309F" w:rsidRPr="000804E7" w:rsidTr="000F48B3">
        <w:trPr>
          <w:trHeight w:val="589"/>
        </w:trPr>
        <w:tc>
          <w:tcPr>
            <w:tcW w:w="4526" w:type="dxa"/>
            <w:vMerge/>
            <w:vAlign w:val="center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gridSpan w:val="2"/>
            <w:vAlign w:val="center"/>
          </w:tcPr>
          <w:p w:rsidR="0033309F" w:rsidRPr="000804E7" w:rsidRDefault="0033309F" w:rsidP="00C5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892" w:type="dxa"/>
            <w:gridSpan w:val="2"/>
            <w:vAlign w:val="center"/>
          </w:tcPr>
          <w:p w:rsidR="0033309F" w:rsidRPr="000804E7" w:rsidRDefault="0033309F" w:rsidP="007B2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33309F" w:rsidRPr="000804E7" w:rsidTr="000F48B3">
        <w:trPr>
          <w:trHeight w:val="555"/>
        </w:trPr>
        <w:tc>
          <w:tcPr>
            <w:tcW w:w="4526" w:type="dxa"/>
            <w:vMerge/>
            <w:vAlign w:val="center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gridSpan w:val="2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92" w:type="dxa"/>
            <w:gridSpan w:val="2"/>
          </w:tcPr>
          <w:p w:rsidR="0033309F" w:rsidRPr="000804E7" w:rsidRDefault="0033309F" w:rsidP="007B2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33309F" w:rsidRPr="000804E7" w:rsidTr="000F48B3">
        <w:trPr>
          <w:trHeight w:val="545"/>
        </w:trPr>
        <w:tc>
          <w:tcPr>
            <w:tcW w:w="4526" w:type="dxa"/>
            <w:vMerge/>
            <w:vAlign w:val="center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gridSpan w:val="2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892" w:type="dxa"/>
            <w:gridSpan w:val="2"/>
          </w:tcPr>
          <w:p w:rsidR="0033309F" w:rsidRPr="000804E7" w:rsidRDefault="0033309F" w:rsidP="007B2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33309F" w:rsidRPr="000804E7" w:rsidTr="000F48B3">
        <w:trPr>
          <w:trHeight w:val="689"/>
        </w:trPr>
        <w:tc>
          <w:tcPr>
            <w:tcW w:w="4526" w:type="dxa"/>
            <w:vMerge/>
            <w:vAlign w:val="center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gridSpan w:val="2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892" w:type="dxa"/>
            <w:gridSpan w:val="2"/>
          </w:tcPr>
          <w:p w:rsidR="0033309F" w:rsidRPr="000804E7" w:rsidRDefault="0033309F" w:rsidP="00F46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</w:tr>
      <w:tr w:rsidR="0033309F" w:rsidRPr="000804E7" w:rsidTr="0033309F">
        <w:trPr>
          <w:trHeight w:val="445"/>
        </w:trPr>
        <w:tc>
          <w:tcPr>
            <w:tcW w:w="4526" w:type="dxa"/>
            <w:vMerge w:val="restart"/>
            <w:vAlign w:val="center"/>
          </w:tcPr>
          <w:p w:rsidR="0033309F" w:rsidRDefault="0033309F" w:rsidP="0033309F">
            <w:pPr>
              <w:rPr>
                <w:rFonts w:ascii="Times New Roman" w:hAnsi="Times New Roman" w:cs="Times New Roman"/>
                <w:b/>
              </w:rPr>
            </w:pPr>
            <w:r w:rsidRPr="0033309F">
              <w:rPr>
                <w:rFonts w:ascii="Times New Roman" w:hAnsi="Times New Roman" w:cs="Times New Roman"/>
                <w:b/>
              </w:rPr>
              <w:lastRenderedPageBreak/>
              <w:t xml:space="preserve">Incarichi di Amministratore dell’ente e relativo trattamento economico complessivo </w:t>
            </w:r>
          </w:p>
          <w:p w:rsidR="0033309F" w:rsidRPr="000804E7" w:rsidRDefault="0053194E" w:rsidP="00F4639E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 xml:space="preserve"> </w:t>
            </w:r>
            <w:r w:rsidR="0033309F" w:rsidRPr="000804E7">
              <w:rPr>
                <w:rFonts w:ascii="Times New Roman" w:hAnsi="Times New Roman" w:cs="Times New Roman"/>
              </w:rPr>
              <w:t>(Art. 22, c. 2, del D.Lgs. n. 33/2013)</w:t>
            </w:r>
          </w:p>
          <w:p w:rsidR="0033309F" w:rsidRPr="000804E7" w:rsidRDefault="0033309F" w:rsidP="00F4639E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del D.Lgs.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3487" w:type="dxa"/>
            <w:gridSpan w:val="2"/>
          </w:tcPr>
          <w:p w:rsidR="0033309F" w:rsidRDefault="0033309F" w:rsidP="0033309F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 xml:space="preserve"> e Cognome</w:t>
            </w:r>
          </w:p>
          <w:p w:rsidR="0053194E" w:rsidRPr="000804E7" w:rsidRDefault="0053194E" w:rsidP="00333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892" w:type="dxa"/>
            <w:gridSpan w:val="2"/>
          </w:tcPr>
          <w:p w:rsidR="0033309F" w:rsidRPr="000804E7" w:rsidRDefault="0033309F" w:rsidP="0033309F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Trattamento economico complessivo</w:t>
            </w:r>
          </w:p>
        </w:tc>
      </w:tr>
      <w:tr w:rsidR="000F48B3" w:rsidRPr="000804E7" w:rsidTr="000D7D69">
        <w:trPr>
          <w:trHeight w:val="588"/>
        </w:trPr>
        <w:tc>
          <w:tcPr>
            <w:tcW w:w="4526" w:type="dxa"/>
            <w:vMerge/>
            <w:vAlign w:val="center"/>
          </w:tcPr>
          <w:p w:rsidR="000F48B3" w:rsidRDefault="000F48B3" w:rsidP="00F46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gridSpan w:val="2"/>
          </w:tcPr>
          <w:p w:rsidR="000F48B3" w:rsidRPr="000804E7" w:rsidRDefault="000F48B3" w:rsidP="00F4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0F48B3" w:rsidRPr="000804E7" w:rsidRDefault="000F48B3" w:rsidP="00F4639E">
            <w:pPr>
              <w:rPr>
                <w:rFonts w:ascii="Times New Roman" w:hAnsi="Times New Roman" w:cs="Times New Roman"/>
              </w:rPr>
            </w:pPr>
          </w:p>
        </w:tc>
      </w:tr>
      <w:tr w:rsidR="0053194E" w:rsidRPr="000804E7" w:rsidTr="0053194E">
        <w:trPr>
          <w:trHeight w:val="555"/>
        </w:trPr>
        <w:tc>
          <w:tcPr>
            <w:tcW w:w="4526" w:type="dxa"/>
            <w:vMerge w:val="restart"/>
            <w:vAlign w:val="center"/>
          </w:tcPr>
          <w:p w:rsidR="0053194E" w:rsidRPr="008E06EB" w:rsidRDefault="0053194E" w:rsidP="0053194E">
            <w:pPr>
              <w:jc w:val="both"/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  <w:b/>
              </w:rPr>
              <w:t>Dichiarazioni sulla insussistenza di cause di inconferibilità degli incarichi</w:t>
            </w:r>
            <w:r w:rsidRPr="008E06EB">
              <w:rPr>
                <w:rFonts w:ascii="Times New Roman" w:hAnsi="Times New Roman" w:cs="Times New Roman"/>
              </w:rPr>
              <w:t xml:space="preserve"> – link al sito dell’Ente. </w:t>
            </w:r>
          </w:p>
          <w:p w:rsidR="0053194E" w:rsidRPr="008E06EB" w:rsidRDefault="0053194E" w:rsidP="005319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</w:rPr>
              <w:t>(Artt. 2 e 20, del D.Lgs. n. 39/2013)</w:t>
            </w:r>
          </w:p>
        </w:tc>
        <w:tc>
          <w:tcPr>
            <w:tcW w:w="6379" w:type="dxa"/>
            <w:gridSpan w:val="4"/>
          </w:tcPr>
          <w:p w:rsidR="0053194E" w:rsidRPr="008E06EB" w:rsidRDefault="0053194E" w:rsidP="0053194E">
            <w:pPr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A)</w:t>
            </w:r>
          </w:p>
        </w:tc>
      </w:tr>
      <w:tr w:rsidR="0053194E" w:rsidRPr="000804E7" w:rsidTr="0053194E">
        <w:trPr>
          <w:trHeight w:val="548"/>
        </w:trPr>
        <w:tc>
          <w:tcPr>
            <w:tcW w:w="4526" w:type="dxa"/>
            <w:vMerge/>
            <w:vAlign w:val="center"/>
          </w:tcPr>
          <w:p w:rsidR="0053194E" w:rsidRPr="008E06EB" w:rsidRDefault="0053194E" w:rsidP="005319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</w:tcPr>
          <w:p w:rsidR="0053194E" w:rsidRPr="008E06EB" w:rsidRDefault="0053194E" w:rsidP="0053194E">
            <w:pPr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1)</w:t>
            </w:r>
          </w:p>
        </w:tc>
      </w:tr>
      <w:tr w:rsidR="0053194E" w:rsidRPr="000804E7" w:rsidTr="0053194E">
        <w:trPr>
          <w:trHeight w:val="529"/>
        </w:trPr>
        <w:tc>
          <w:tcPr>
            <w:tcW w:w="4526" w:type="dxa"/>
            <w:vMerge/>
            <w:vAlign w:val="center"/>
          </w:tcPr>
          <w:p w:rsidR="0053194E" w:rsidRPr="008E06EB" w:rsidRDefault="0053194E" w:rsidP="000F48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</w:tcPr>
          <w:p w:rsidR="0053194E" w:rsidRPr="008E06EB" w:rsidRDefault="0053194E" w:rsidP="0053194E">
            <w:pPr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2)</w:t>
            </w:r>
          </w:p>
        </w:tc>
      </w:tr>
      <w:tr w:rsidR="0053194E" w:rsidRPr="000804E7" w:rsidTr="000F70FD">
        <w:trPr>
          <w:trHeight w:val="423"/>
        </w:trPr>
        <w:tc>
          <w:tcPr>
            <w:tcW w:w="4526" w:type="dxa"/>
            <w:vMerge/>
            <w:vAlign w:val="center"/>
          </w:tcPr>
          <w:p w:rsidR="0053194E" w:rsidRPr="008E06EB" w:rsidRDefault="0053194E" w:rsidP="000F48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</w:tcPr>
          <w:p w:rsidR="0053194E" w:rsidRPr="008E06EB" w:rsidRDefault="0053194E" w:rsidP="0053194E">
            <w:pPr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3)</w:t>
            </w:r>
          </w:p>
        </w:tc>
      </w:tr>
      <w:tr w:rsidR="000F70FD" w:rsidRPr="000804E7" w:rsidTr="00036E43">
        <w:trPr>
          <w:trHeight w:val="683"/>
        </w:trPr>
        <w:tc>
          <w:tcPr>
            <w:tcW w:w="4526" w:type="dxa"/>
            <w:vMerge w:val="restart"/>
            <w:vAlign w:val="center"/>
          </w:tcPr>
          <w:p w:rsidR="000F70FD" w:rsidRPr="008E06EB" w:rsidRDefault="000F70FD" w:rsidP="000F70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Dichiarazione sulla insussistenza di cause di incompatibilità con gli incarichi</w:t>
            </w:r>
            <w:r w:rsidRPr="008E06EB">
              <w:rPr>
                <w:rFonts w:ascii="Times New Roman" w:hAnsi="Times New Roman" w:cs="Times New Roman"/>
              </w:rPr>
              <w:t xml:space="preserve"> – link al sito dell’Ente. (Artt. 2 e 20, del D.Lgs. n. 39/2013)</w:t>
            </w:r>
          </w:p>
        </w:tc>
        <w:tc>
          <w:tcPr>
            <w:tcW w:w="6379" w:type="dxa"/>
            <w:gridSpan w:val="4"/>
          </w:tcPr>
          <w:p w:rsidR="000F70FD" w:rsidRPr="008E06EB" w:rsidRDefault="000F70FD" w:rsidP="000F70FD">
            <w:pPr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A)</w:t>
            </w:r>
          </w:p>
        </w:tc>
      </w:tr>
      <w:tr w:rsidR="000F70FD" w:rsidRPr="000804E7" w:rsidTr="00AB0449">
        <w:trPr>
          <w:trHeight w:val="683"/>
        </w:trPr>
        <w:tc>
          <w:tcPr>
            <w:tcW w:w="4526" w:type="dxa"/>
            <w:vMerge/>
            <w:vAlign w:val="center"/>
          </w:tcPr>
          <w:p w:rsidR="000F70FD" w:rsidRPr="008E06EB" w:rsidRDefault="000F70FD" w:rsidP="000F48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</w:tcPr>
          <w:p w:rsidR="000F70FD" w:rsidRPr="008E06EB" w:rsidRDefault="000F70FD" w:rsidP="000F70FD">
            <w:pPr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1)</w:t>
            </w:r>
          </w:p>
        </w:tc>
      </w:tr>
      <w:tr w:rsidR="000F70FD" w:rsidRPr="000804E7" w:rsidTr="00D0511C">
        <w:trPr>
          <w:trHeight w:val="683"/>
        </w:trPr>
        <w:tc>
          <w:tcPr>
            <w:tcW w:w="4526" w:type="dxa"/>
            <w:vMerge/>
            <w:vAlign w:val="center"/>
          </w:tcPr>
          <w:p w:rsidR="000F70FD" w:rsidRPr="008E06EB" w:rsidRDefault="000F70FD" w:rsidP="000F48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</w:tcPr>
          <w:p w:rsidR="000F70FD" w:rsidRPr="008E06EB" w:rsidRDefault="000F70FD" w:rsidP="000F70FD">
            <w:pPr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2)</w:t>
            </w:r>
          </w:p>
        </w:tc>
      </w:tr>
      <w:tr w:rsidR="000F70FD" w:rsidRPr="000804E7" w:rsidTr="000017FB">
        <w:trPr>
          <w:trHeight w:val="683"/>
        </w:trPr>
        <w:tc>
          <w:tcPr>
            <w:tcW w:w="4526" w:type="dxa"/>
            <w:vMerge/>
            <w:vAlign w:val="center"/>
          </w:tcPr>
          <w:p w:rsidR="000F70FD" w:rsidRPr="008E06EB" w:rsidRDefault="000F70FD" w:rsidP="000F48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</w:tcPr>
          <w:p w:rsidR="000F70FD" w:rsidRPr="008E06EB" w:rsidRDefault="000F70FD" w:rsidP="000F70FD">
            <w:pPr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3)</w:t>
            </w:r>
          </w:p>
        </w:tc>
      </w:tr>
      <w:tr w:rsidR="000F48B3" w:rsidRPr="000804E7" w:rsidTr="000A0BE5">
        <w:trPr>
          <w:trHeight w:val="683"/>
        </w:trPr>
        <w:tc>
          <w:tcPr>
            <w:tcW w:w="4526" w:type="dxa"/>
            <w:vMerge w:val="restart"/>
            <w:vAlign w:val="center"/>
          </w:tcPr>
          <w:p w:rsidR="000F48B3" w:rsidRPr="008E06EB" w:rsidRDefault="000F48B3" w:rsidP="000F48B3">
            <w:pPr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  <w:b/>
              </w:rPr>
              <w:t>Risultati di bilancio degli ultimi tre esercizi finanziari (</w:t>
            </w:r>
            <w:r w:rsidRPr="008E06EB">
              <w:rPr>
                <w:rFonts w:ascii="Times New Roman" w:hAnsi="Times New Roman" w:cs="Times New Roman"/>
              </w:rPr>
              <w:t>precedenti a quello in corso)</w:t>
            </w:r>
          </w:p>
          <w:p w:rsidR="000F48B3" w:rsidRPr="008E06EB" w:rsidRDefault="000F48B3" w:rsidP="000F48B3">
            <w:pPr>
              <w:jc w:val="both"/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  <w:b/>
              </w:rPr>
              <w:t>(</w:t>
            </w:r>
            <w:r w:rsidRPr="008E06EB">
              <w:rPr>
                <w:rFonts w:ascii="Times New Roman" w:hAnsi="Times New Roman" w:cs="Times New Roman"/>
              </w:rPr>
              <w:t>Art. 22, c. 2, del D.Lgs. n. 33/2013)</w:t>
            </w:r>
          </w:p>
        </w:tc>
        <w:tc>
          <w:tcPr>
            <w:tcW w:w="2126" w:type="dxa"/>
          </w:tcPr>
          <w:p w:rsidR="000F48B3" w:rsidRPr="008E06EB" w:rsidRDefault="000F48B3" w:rsidP="000F4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20..</w:t>
            </w:r>
          </w:p>
        </w:tc>
        <w:tc>
          <w:tcPr>
            <w:tcW w:w="2126" w:type="dxa"/>
            <w:gridSpan w:val="2"/>
          </w:tcPr>
          <w:p w:rsidR="000F48B3" w:rsidRPr="008E06EB" w:rsidRDefault="00825EC0" w:rsidP="00825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20..</w:t>
            </w:r>
          </w:p>
        </w:tc>
        <w:tc>
          <w:tcPr>
            <w:tcW w:w="2127" w:type="dxa"/>
          </w:tcPr>
          <w:p w:rsidR="000F48B3" w:rsidRPr="008E06EB" w:rsidRDefault="00825EC0" w:rsidP="00825E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20..</w:t>
            </w:r>
          </w:p>
        </w:tc>
      </w:tr>
      <w:tr w:rsidR="000F48B3" w:rsidRPr="000804E7" w:rsidTr="000D7D69">
        <w:trPr>
          <w:trHeight w:val="972"/>
        </w:trPr>
        <w:tc>
          <w:tcPr>
            <w:tcW w:w="4526" w:type="dxa"/>
            <w:vMerge/>
            <w:vAlign w:val="center"/>
          </w:tcPr>
          <w:p w:rsidR="000F48B3" w:rsidRPr="008E06EB" w:rsidRDefault="000F48B3" w:rsidP="00F46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48B3" w:rsidRPr="008E06EB" w:rsidRDefault="000F48B3" w:rsidP="00F4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F48B3" w:rsidRPr="008E06EB" w:rsidRDefault="000F48B3" w:rsidP="00F4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F48B3" w:rsidRPr="008E06EB" w:rsidRDefault="000F48B3" w:rsidP="00F4639E">
            <w:pPr>
              <w:rPr>
                <w:rFonts w:ascii="Times New Roman" w:hAnsi="Times New Roman" w:cs="Times New Roman"/>
              </w:rPr>
            </w:pPr>
          </w:p>
        </w:tc>
      </w:tr>
      <w:tr w:rsidR="00825EC0" w:rsidRPr="000804E7" w:rsidTr="00825EC0">
        <w:trPr>
          <w:trHeight w:val="1137"/>
        </w:trPr>
        <w:tc>
          <w:tcPr>
            <w:tcW w:w="4526" w:type="dxa"/>
            <w:vAlign w:val="center"/>
          </w:tcPr>
          <w:p w:rsidR="00825EC0" w:rsidRPr="008E06EB" w:rsidRDefault="00825EC0" w:rsidP="00825E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6EB">
              <w:rPr>
                <w:rFonts w:ascii="Times New Roman" w:hAnsi="Times New Roman" w:cs="Times New Roman"/>
                <w:b/>
              </w:rPr>
              <w:t>Collegamento al sito istituzionale dell’ente nel quale sono pubblicati i dati e le informazioni soggetti agli obblighi di trasparenza.</w:t>
            </w:r>
          </w:p>
          <w:p w:rsidR="00825EC0" w:rsidRPr="008E06EB" w:rsidRDefault="00825EC0" w:rsidP="00825EC0">
            <w:pPr>
              <w:jc w:val="both"/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</w:rPr>
              <w:t>(Artt. 22, c. 3, del D.Lgs. n. 33/2013)</w:t>
            </w:r>
          </w:p>
        </w:tc>
        <w:tc>
          <w:tcPr>
            <w:tcW w:w="6379" w:type="dxa"/>
            <w:gridSpan w:val="4"/>
          </w:tcPr>
          <w:p w:rsidR="00825EC0" w:rsidRPr="008E06EB" w:rsidRDefault="00825EC0" w:rsidP="00F4639E">
            <w:pPr>
              <w:rPr>
                <w:rFonts w:ascii="Times New Roman" w:hAnsi="Times New Roman" w:cs="Times New Roman"/>
              </w:rPr>
            </w:pPr>
          </w:p>
          <w:p w:rsidR="00825EC0" w:rsidRPr="008E06EB" w:rsidRDefault="00825EC0" w:rsidP="00825EC0">
            <w:pPr>
              <w:jc w:val="center"/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</w:rPr>
              <w:t>LINK al sito dell’Ente</w:t>
            </w:r>
          </w:p>
        </w:tc>
      </w:tr>
      <w:tr w:rsidR="00825EC0" w:rsidRPr="000804E7" w:rsidTr="00825EC0">
        <w:trPr>
          <w:trHeight w:val="386"/>
        </w:trPr>
        <w:tc>
          <w:tcPr>
            <w:tcW w:w="10905" w:type="dxa"/>
            <w:gridSpan w:val="5"/>
            <w:vAlign w:val="center"/>
          </w:tcPr>
          <w:p w:rsidR="00825EC0" w:rsidRPr="008E06EB" w:rsidRDefault="00825EC0" w:rsidP="00F4639E">
            <w:pPr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</w:rPr>
              <w:t>*************************************************************************************************</w:t>
            </w:r>
          </w:p>
        </w:tc>
      </w:tr>
      <w:tr w:rsidR="00825EC0" w:rsidRPr="000804E7" w:rsidTr="000D7D69">
        <w:trPr>
          <w:trHeight w:val="976"/>
        </w:trPr>
        <w:tc>
          <w:tcPr>
            <w:tcW w:w="10905" w:type="dxa"/>
            <w:gridSpan w:val="5"/>
            <w:vAlign w:val="center"/>
          </w:tcPr>
          <w:p w:rsidR="00825EC0" w:rsidRPr="008E06EB" w:rsidRDefault="00825EC0" w:rsidP="00825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6EB">
              <w:rPr>
                <w:rFonts w:ascii="Times New Roman" w:hAnsi="Times New Roman" w:cs="Times New Roman"/>
                <w:b/>
                <w:sz w:val="28"/>
                <w:szCs w:val="28"/>
              </w:rPr>
              <w:t>Requisiti identificativi del Controllo Pubblico da esercitar</w:t>
            </w:r>
            <w:r w:rsidR="000F70FD" w:rsidRPr="008E06EB">
              <w:rPr>
                <w:rFonts w:ascii="Times New Roman" w:hAnsi="Times New Roman" w:cs="Times New Roman"/>
                <w:b/>
                <w:sz w:val="28"/>
                <w:szCs w:val="28"/>
              </w:rPr>
              <w:t>si</w:t>
            </w:r>
            <w:r w:rsidRPr="008E0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nei confronti dell’Ente:</w:t>
            </w:r>
          </w:p>
          <w:p w:rsidR="00825EC0" w:rsidRPr="008E06EB" w:rsidRDefault="00825EC0" w:rsidP="00825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6EB">
              <w:rPr>
                <w:rFonts w:ascii="Times New Roman" w:hAnsi="Times New Roman" w:cs="Times New Roman"/>
                <w:b/>
                <w:sz w:val="20"/>
                <w:szCs w:val="20"/>
              </w:rPr>
              <w:t>(Art. 2-bis, comma 2, lettera c) del D.Lgs. 33/2013)</w:t>
            </w:r>
          </w:p>
          <w:p w:rsidR="00825EC0" w:rsidRPr="008E06EB" w:rsidRDefault="00825EC0" w:rsidP="00825EC0">
            <w:pPr>
              <w:jc w:val="center"/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  <w:b/>
                <w:color w:val="FF0000"/>
              </w:rPr>
              <w:t>N.B. Solo se il Bilancio dell’Ente è superiore a 500.000 euro compilare anche b) e c).</w:t>
            </w:r>
          </w:p>
        </w:tc>
      </w:tr>
      <w:tr w:rsidR="000D7D69" w:rsidRPr="000804E7" w:rsidTr="000F70FD">
        <w:trPr>
          <w:trHeight w:val="985"/>
        </w:trPr>
        <w:tc>
          <w:tcPr>
            <w:tcW w:w="4526" w:type="dxa"/>
            <w:vAlign w:val="center"/>
          </w:tcPr>
          <w:p w:rsidR="000D7D69" w:rsidRPr="008E06EB" w:rsidRDefault="000D7D69" w:rsidP="00F4639E">
            <w:pPr>
              <w:jc w:val="both"/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  <w:b/>
              </w:rPr>
              <w:t>Bilancio superiore a 500.000,00 euro</w:t>
            </w:r>
            <w:r w:rsidRPr="008E06EB">
              <w:rPr>
                <w:rFonts w:ascii="Times New Roman" w:hAnsi="Times New Roman" w:cs="Times New Roman"/>
              </w:rPr>
              <w:t xml:space="preserve"> (riportare, in ogni caso, la </w:t>
            </w:r>
            <w:r w:rsidRPr="008E06EB">
              <w:rPr>
                <w:rFonts w:ascii="Times New Roman" w:hAnsi="Times New Roman" w:cs="Times New Roman"/>
                <w:u w:val="single"/>
              </w:rPr>
              <w:t>voce riferita al totale delle attività dello Stato Patrimoniale</w:t>
            </w:r>
          </w:p>
        </w:tc>
        <w:tc>
          <w:tcPr>
            <w:tcW w:w="6379" w:type="dxa"/>
            <w:gridSpan w:val="4"/>
          </w:tcPr>
          <w:p w:rsidR="000D7D69" w:rsidRPr="008E06EB" w:rsidRDefault="000D7D69" w:rsidP="00F4639E">
            <w:pPr>
              <w:rPr>
                <w:rFonts w:ascii="Times New Roman" w:hAnsi="Times New Roman" w:cs="Times New Roman"/>
              </w:rPr>
            </w:pPr>
          </w:p>
        </w:tc>
      </w:tr>
      <w:tr w:rsidR="000D7D69" w:rsidRPr="000804E7" w:rsidTr="000F70FD">
        <w:trPr>
          <w:trHeight w:val="2246"/>
        </w:trPr>
        <w:tc>
          <w:tcPr>
            <w:tcW w:w="4526" w:type="dxa"/>
            <w:vAlign w:val="center"/>
          </w:tcPr>
          <w:p w:rsidR="000D7D69" w:rsidRPr="008E06EB" w:rsidRDefault="000D7D69" w:rsidP="000D7D69">
            <w:pPr>
              <w:jc w:val="both"/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  <w:b/>
              </w:rPr>
              <w:t xml:space="preserve">Finanziamento pubblico maggioritario per almeno due esercizi consecutivi nel triennio </w:t>
            </w:r>
            <w:r w:rsidRPr="008E06EB">
              <w:rPr>
                <w:rFonts w:ascii="Times New Roman" w:hAnsi="Times New Roman" w:cs="Times New Roman"/>
              </w:rPr>
              <w:t xml:space="preserve">(Specifica </w:t>
            </w:r>
            <w:r w:rsidRPr="008E06EB">
              <w:rPr>
                <w:rFonts w:ascii="Times New Roman" w:hAnsi="Times New Roman" w:cs="Times New Roman"/>
                <w:u w:val="single"/>
              </w:rPr>
              <w:t>nota integrativa di Bilancio in cui sia evidenziata l’incidenza dei contributi pubblici intesi come trasferimenti di natura corrente, sul valore della produzione, con riferimento all’ultimo triennio</w:t>
            </w:r>
            <w:r w:rsidRPr="008E06EB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6379" w:type="dxa"/>
            <w:gridSpan w:val="4"/>
          </w:tcPr>
          <w:p w:rsidR="000D7D69" w:rsidRPr="008E06EB" w:rsidRDefault="000D7D69" w:rsidP="00F4639E">
            <w:pPr>
              <w:rPr>
                <w:rFonts w:ascii="Times New Roman" w:hAnsi="Times New Roman" w:cs="Times New Roman"/>
              </w:rPr>
            </w:pPr>
          </w:p>
        </w:tc>
      </w:tr>
      <w:tr w:rsidR="000D7D69" w:rsidRPr="000804E7" w:rsidTr="000D7D69">
        <w:trPr>
          <w:trHeight w:val="2105"/>
        </w:trPr>
        <w:tc>
          <w:tcPr>
            <w:tcW w:w="4526" w:type="dxa"/>
            <w:vAlign w:val="center"/>
          </w:tcPr>
          <w:p w:rsidR="000D7D69" w:rsidRPr="008E06EB" w:rsidRDefault="000D7D69" w:rsidP="000D7D69">
            <w:pPr>
              <w:jc w:val="both"/>
              <w:rPr>
                <w:rFonts w:ascii="Times New Roman" w:hAnsi="Times New Roman" w:cs="Times New Roman"/>
              </w:rPr>
            </w:pPr>
            <w:r w:rsidRPr="008E06EB">
              <w:rPr>
                <w:rFonts w:ascii="Times New Roman" w:hAnsi="Times New Roman" w:cs="Times New Roman"/>
              </w:rPr>
              <w:t xml:space="preserve">Designazione delle </w:t>
            </w:r>
            <w:r w:rsidRPr="008E06EB">
              <w:rPr>
                <w:rFonts w:ascii="Times New Roman" w:hAnsi="Times New Roman" w:cs="Times New Roman"/>
                <w:b/>
              </w:rPr>
              <w:t>totalità dei titolari dei componenti dell’Organo di amministrazione o di indirizzo</w:t>
            </w:r>
            <w:r w:rsidRPr="008E06EB">
              <w:rPr>
                <w:rFonts w:ascii="Times New Roman" w:hAnsi="Times New Roman" w:cs="Times New Roman"/>
              </w:rPr>
              <w:t xml:space="preserve"> </w:t>
            </w:r>
            <w:r w:rsidRPr="008E06EB">
              <w:rPr>
                <w:rFonts w:ascii="Times New Roman" w:hAnsi="Times New Roman" w:cs="Times New Roman"/>
                <w:b/>
              </w:rPr>
              <w:t>da parte di Pubbliche Amministrazioni (</w:t>
            </w:r>
            <w:r w:rsidRPr="008E06EB">
              <w:rPr>
                <w:rFonts w:ascii="Times New Roman" w:hAnsi="Times New Roman" w:cs="Times New Roman"/>
              </w:rPr>
              <w:t>occorre considerare anche ai componenti non nominati dalla Regione ma da altre PP.AA.)</w:t>
            </w:r>
          </w:p>
        </w:tc>
        <w:tc>
          <w:tcPr>
            <w:tcW w:w="6379" w:type="dxa"/>
            <w:gridSpan w:val="4"/>
          </w:tcPr>
          <w:p w:rsidR="000D7D69" w:rsidRPr="008E06EB" w:rsidRDefault="000D7D69" w:rsidP="00F4639E">
            <w:pPr>
              <w:rPr>
                <w:rFonts w:ascii="Times New Roman" w:hAnsi="Times New Roman" w:cs="Times New Roman"/>
              </w:rPr>
            </w:pPr>
          </w:p>
        </w:tc>
      </w:tr>
    </w:tbl>
    <w:p w:rsidR="00120E7B" w:rsidRDefault="00120E7B" w:rsidP="000F70FD"/>
    <w:sectPr w:rsidR="00120E7B" w:rsidSect="00DE0C6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E22CC"/>
    <w:multiLevelType w:val="hybridMultilevel"/>
    <w:tmpl w:val="C28A9C32"/>
    <w:lvl w:ilvl="0" w:tplc="AB820BD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FF"/>
    <w:rsid w:val="000150FF"/>
    <w:rsid w:val="000804E7"/>
    <w:rsid w:val="000D7D69"/>
    <w:rsid w:val="000F2817"/>
    <w:rsid w:val="000F48B3"/>
    <w:rsid w:val="000F70FD"/>
    <w:rsid w:val="00120E7B"/>
    <w:rsid w:val="001476D9"/>
    <w:rsid w:val="00151EB7"/>
    <w:rsid w:val="00193F9C"/>
    <w:rsid w:val="001F5C76"/>
    <w:rsid w:val="002A4C73"/>
    <w:rsid w:val="0033309F"/>
    <w:rsid w:val="00386ED0"/>
    <w:rsid w:val="00393844"/>
    <w:rsid w:val="003E0651"/>
    <w:rsid w:val="00407C9C"/>
    <w:rsid w:val="00476313"/>
    <w:rsid w:val="004766FE"/>
    <w:rsid w:val="00483760"/>
    <w:rsid w:val="0053194E"/>
    <w:rsid w:val="005366D1"/>
    <w:rsid w:val="00536CA9"/>
    <w:rsid w:val="00584335"/>
    <w:rsid w:val="005940FF"/>
    <w:rsid w:val="005F233E"/>
    <w:rsid w:val="006C46C8"/>
    <w:rsid w:val="007073E6"/>
    <w:rsid w:val="007468F4"/>
    <w:rsid w:val="00754727"/>
    <w:rsid w:val="007B2008"/>
    <w:rsid w:val="0081134E"/>
    <w:rsid w:val="00824AF8"/>
    <w:rsid w:val="00825EC0"/>
    <w:rsid w:val="008A1CDD"/>
    <w:rsid w:val="008E06EB"/>
    <w:rsid w:val="00913306"/>
    <w:rsid w:val="009207B3"/>
    <w:rsid w:val="009F3904"/>
    <w:rsid w:val="00A00BBC"/>
    <w:rsid w:val="00A1756D"/>
    <w:rsid w:val="00A40119"/>
    <w:rsid w:val="00A94752"/>
    <w:rsid w:val="00AC49D3"/>
    <w:rsid w:val="00AD7D5F"/>
    <w:rsid w:val="00AF11AD"/>
    <w:rsid w:val="00AF7E2C"/>
    <w:rsid w:val="00B2382D"/>
    <w:rsid w:val="00B75B42"/>
    <w:rsid w:val="00B81892"/>
    <w:rsid w:val="00BA234F"/>
    <w:rsid w:val="00BA23E0"/>
    <w:rsid w:val="00BE270B"/>
    <w:rsid w:val="00C52760"/>
    <w:rsid w:val="00CD2E87"/>
    <w:rsid w:val="00D5389F"/>
    <w:rsid w:val="00D6591D"/>
    <w:rsid w:val="00D86603"/>
    <w:rsid w:val="00DA37E4"/>
    <w:rsid w:val="00DC665C"/>
    <w:rsid w:val="00DD27C9"/>
    <w:rsid w:val="00DE0C60"/>
    <w:rsid w:val="00EB3785"/>
    <w:rsid w:val="00F4639E"/>
    <w:rsid w:val="00F6464C"/>
    <w:rsid w:val="00F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120A8-447A-4400-9F74-6C680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6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B0B8-E7DD-43DF-8942-ABCCC332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3372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Laura Chiarizia</cp:lastModifiedBy>
  <cp:revision>2</cp:revision>
  <cp:lastPrinted>2018-03-23T14:02:00Z</cp:lastPrinted>
  <dcterms:created xsi:type="dcterms:W3CDTF">2018-11-02T13:25:00Z</dcterms:created>
  <dcterms:modified xsi:type="dcterms:W3CDTF">2018-11-02T13:25:00Z</dcterms:modified>
</cp:coreProperties>
</file>