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798" w:rsidRPr="006470AE" w:rsidRDefault="00512798">
      <w:pPr>
        <w:pStyle w:val="Titolo2"/>
        <w:rPr>
          <w:rFonts w:ascii="Garamond" w:hAnsi="Garamond"/>
          <w:sz w:val="24"/>
          <w:szCs w:val="24"/>
        </w:rPr>
      </w:pPr>
    </w:p>
    <w:p w:rsidR="00B578DF" w:rsidRPr="00B578DF" w:rsidRDefault="00C44E09" w:rsidP="00B578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center"/>
        <w:rPr>
          <w:rFonts w:ascii="Garamond" w:hAnsi="Garamond"/>
          <w:b/>
          <w:sz w:val="28"/>
          <w:szCs w:val="28"/>
          <w:u w:val="thick"/>
        </w:rPr>
      </w:pPr>
      <w:r w:rsidRPr="00B578DF">
        <w:rPr>
          <w:rFonts w:ascii="Garamond" w:hAnsi="Garamond"/>
          <w:b/>
          <w:sz w:val="28"/>
          <w:szCs w:val="28"/>
          <w:u w:val="thick"/>
          <w:lang w:val="it-IT"/>
        </w:rPr>
        <w:t>I</w:t>
      </w:r>
      <w:r w:rsidR="00B578DF" w:rsidRPr="00B578DF">
        <w:rPr>
          <w:rFonts w:ascii="Garamond" w:hAnsi="Garamond"/>
          <w:b/>
          <w:sz w:val="28"/>
          <w:szCs w:val="28"/>
          <w:u w:val="thick"/>
          <w:lang w:val="it-IT"/>
        </w:rPr>
        <w:t>nformativa sul divieto di cui all’</w:t>
      </w:r>
      <w:r w:rsidR="00B578DF" w:rsidRPr="00B578DF">
        <w:rPr>
          <w:rFonts w:ascii="Garamond" w:hAnsi="Garamond"/>
          <w:b/>
          <w:sz w:val="28"/>
          <w:szCs w:val="28"/>
          <w:u w:val="thick"/>
          <w:lang w:val="it-IT"/>
        </w:rPr>
        <w:t xml:space="preserve">art.53 </w:t>
      </w:r>
      <w:r w:rsidR="00B578DF" w:rsidRPr="00B578DF">
        <w:rPr>
          <w:rFonts w:ascii="Garamond" w:hAnsi="Garamond"/>
          <w:b/>
          <w:sz w:val="28"/>
          <w:szCs w:val="28"/>
          <w:u w:val="thick"/>
          <w:lang w:val="it-IT"/>
        </w:rPr>
        <w:t xml:space="preserve">comma 16 ter del </w:t>
      </w:r>
      <w:proofErr w:type="spellStart"/>
      <w:r w:rsidR="00B578DF" w:rsidRPr="00B578DF">
        <w:rPr>
          <w:rFonts w:ascii="Garamond" w:hAnsi="Garamond"/>
          <w:b/>
          <w:sz w:val="28"/>
          <w:szCs w:val="28"/>
          <w:u w:val="thick"/>
          <w:lang w:val="it-IT"/>
        </w:rPr>
        <w:t>D.Lgs</w:t>
      </w:r>
      <w:r w:rsidR="00B578DF">
        <w:rPr>
          <w:rFonts w:ascii="Garamond" w:hAnsi="Garamond"/>
          <w:b/>
          <w:sz w:val="28"/>
          <w:szCs w:val="28"/>
          <w:u w:val="thick"/>
          <w:lang w:val="it-IT"/>
        </w:rPr>
        <w:t>.</w:t>
      </w:r>
      <w:proofErr w:type="spellEnd"/>
      <w:r w:rsidR="00B578DF" w:rsidRPr="00B578DF">
        <w:rPr>
          <w:rFonts w:ascii="Garamond" w:hAnsi="Garamond"/>
          <w:b/>
          <w:sz w:val="28"/>
          <w:szCs w:val="28"/>
          <w:u w:val="thick"/>
          <w:lang w:val="it-IT"/>
        </w:rPr>
        <w:t xml:space="preserve"> 165/2001</w:t>
      </w:r>
    </w:p>
    <w:p w:rsidR="00512798" w:rsidRPr="006470AE" w:rsidRDefault="0051279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center"/>
        <w:rPr>
          <w:rFonts w:ascii="Garamond" w:hAnsi="Garamond"/>
          <w:sz w:val="24"/>
          <w:szCs w:val="24"/>
          <w:lang w:val="it-IT"/>
        </w:rPr>
      </w:pPr>
    </w:p>
    <w:p w:rsidR="00512798" w:rsidRPr="006470AE" w:rsidRDefault="00C44E09">
      <w:pPr>
        <w:pStyle w:val="Nessunaspaziatura"/>
        <w:rPr>
          <w:rFonts w:ascii="Garamond" w:hAnsi="Garamond"/>
          <w:sz w:val="24"/>
          <w:szCs w:val="24"/>
          <w:lang w:val="it-IT" w:eastAsia="en-US"/>
        </w:rPr>
      </w:pPr>
      <w:r w:rsidRPr="006470AE">
        <w:rPr>
          <w:rFonts w:ascii="Garamond" w:hAnsi="Garamond"/>
          <w:sz w:val="24"/>
          <w:szCs w:val="24"/>
          <w:lang w:val="it-IT" w:eastAsia="en-US"/>
        </w:rPr>
        <w:tab/>
      </w:r>
    </w:p>
    <w:p w:rsidR="00512798" w:rsidRPr="006470AE" w:rsidRDefault="00C44E09">
      <w:pPr>
        <w:pStyle w:val="Nessunaspaziatura"/>
        <w:rPr>
          <w:rFonts w:ascii="Garamond" w:hAnsi="Garamond"/>
          <w:sz w:val="24"/>
          <w:szCs w:val="24"/>
        </w:rPr>
      </w:pPr>
      <w:r w:rsidRPr="006470AE">
        <w:rPr>
          <w:rFonts w:ascii="Garamond" w:hAnsi="Garamond"/>
          <w:sz w:val="24"/>
          <w:szCs w:val="24"/>
          <w:lang w:val="it-IT" w:eastAsia="en-US"/>
        </w:rPr>
        <w:tab/>
        <w:t xml:space="preserve"> </w:t>
      </w:r>
    </w:p>
    <w:p w:rsidR="00512798" w:rsidRPr="006470AE" w:rsidRDefault="00C44E09">
      <w:pPr>
        <w:spacing w:after="120"/>
        <w:jc w:val="both"/>
        <w:rPr>
          <w:rFonts w:ascii="Garamond" w:hAnsi="Garamond"/>
          <w:sz w:val="24"/>
          <w:szCs w:val="24"/>
        </w:rPr>
      </w:pPr>
      <w:r w:rsidRPr="006470AE">
        <w:rPr>
          <w:rFonts w:ascii="Garamond" w:hAnsi="Garamond"/>
          <w:sz w:val="24"/>
          <w:szCs w:val="24"/>
          <w:lang w:val="it-IT"/>
        </w:rPr>
        <w:t>Il sottoscritto &lt;</w:t>
      </w:r>
      <w:r w:rsidRPr="006470AE">
        <w:rPr>
          <w:rFonts w:ascii="Garamond" w:hAnsi="Garamond"/>
          <w:i/>
          <w:color w:val="FF0000"/>
          <w:sz w:val="24"/>
          <w:szCs w:val="24"/>
          <w:lang w:val="it-IT"/>
        </w:rPr>
        <w:t>sostituire con il proprio nome e cognome</w:t>
      </w:r>
      <w:r w:rsidRPr="006470AE">
        <w:rPr>
          <w:rFonts w:ascii="Garamond" w:hAnsi="Garamond"/>
          <w:sz w:val="24"/>
          <w:szCs w:val="24"/>
          <w:lang w:val="it-IT"/>
        </w:rPr>
        <w:t>&gt; collaboratore/dipendente dell’Amministrazione regionale/dirigente della struttura: &lt;</w:t>
      </w:r>
      <w:r w:rsidRPr="006470AE">
        <w:rPr>
          <w:rFonts w:ascii="Garamond" w:hAnsi="Garamond"/>
          <w:i/>
          <w:color w:val="FF0000"/>
          <w:sz w:val="24"/>
          <w:szCs w:val="24"/>
          <w:lang w:val="it-IT"/>
        </w:rPr>
        <w:t>sostituire con la denominazione della struttura diretta</w:t>
      </w:r>
      <w:r w:rsidRPr="006470AE">
        <w:rPr>
          <w:rFonts w:ascii="Garamond" w:hAnsi="Garamond"/>
          <w:sz w:val="24"/>
          <w:szCs w:val="24"/>
          <w:lang w:val="it-IT"/>
        </w:rPr>
        <w:t xml:space="preserve">&gt;, </w:t>
      </w:r>
      <w:r w:rsidRPr="006470AE">
        <w:rPr>
          <w:rFonts w:ascii="Garamond" w:hAnsi="Garamond" w:cs="GillSansMT"/>
          <w:sz w:val="24"/>
          <w:szCs w:val="24"/>
          <w:lang w:val="it-IT" w:eastAsia="it-IT"/>
        </w:rPr>
        <w:t xml:space="preserve">in attuazione delle disposizioni previste all’art. 53 comma 16 ter del </w:t>
      </w:r>
      <w:r w:rsidR="00E9582A">
        <w:rPr>
          <w:rFonts w:ascii="Garamond" w:hAnsi="Garamond" w:cs="GillSansMT"/>
          <w:sz w:val="24"/>
          <w:szCs w:val="24"/>
          <w:lang w:val="it-IT" w:eastAsia="it-IT"/>
        </w:rPr>
        <w:t>D.Lgs.</w:t>
      </w:r>
      <w:r w:rsidRPr="006470AE">
        <w:rPr>
          <w:rFonts w:ascii="Garamond" w:hAnsi="Garamond" w:cs="GillSansMT"/>
          <w:sz w:val="24"/>
          <w:szCs w:val="24"/>
          <w:lang w:val="it-IT" w:eastAsia="it-IT"/>
        </w:rPr>
        <w:t xml:space="preserve">165/2001, introdotto dalla </w:t>
      </w:r>
      <w:r w:rsidR="00E9582A">
        <w:rPr>
          <w:rFonts w:ascii="Garamond" w:hAnsi="Garamond" w:cs="GillSansMT"/>
          <w:sz w:val="24"/>
          <w:szCs w:val="24"/>
          <w:lang w:val="it-IT" w:eastAsia="it-IT"/>
        </w:rPr>
        <w:t>L.</w:t>
      </w:r>
      <w:r w:rsidR="00B578DF">
        <w:rPr>
          <w:rFonts w:ascii="Garamond" w:hAnsi="Garamond" w:cs="GillSansMT"/>
          <w:sz w:val="24"/>
          <w:szCs w:val="24"/>
          <w:lang w:val="it-IT" w:eastAsia="it-IT"/>
        </w:rPr>
        <w:t xml:space="preserve">190/2012 - </w:t>
      </w:r>
      <w:r w:rsidRPr="006470AE">
        <w:rPr>
          <w:rFonts w:ascii="Garamond" w:hAnsi="Garamond" w:cs="GillSansMT"/>
          <w:sz w:val="24"/>
          <w:szCs w:val="24"/>
          <w:lang w:val="it-IT" w:eastAsia="it-IT"/>
        </w:rPr>
        <w:t xml:space="preserve">attività successiva alla cessazione del rapporto di lavoro </w:t>
      </w:r>
      <w:r w:rsidR="00B578DF">
        <w:rPr>
          <w:rFonts w:ascii="Garamond" w:hAnsi="Garamond" w:cs="GillSansMT"/>
          <w:sz w:val="24"/>
          <w:szCs w:val="24"/>
          <w:lang w:val="it-IT" w:eastAsia="it-IT"/>
        </w:rPr>
        <w:t>(</w:t>
      </w:r>
      <w:proofErr w:type="spellStart"/>
      <w:r w:rsidRPr="00B578DF">
        <w:rPr>
          <w:rFonts w:ascii="Garamond" w:hAnsi="Garamond" w:cs="GillSansMT"/>
          <w:sz w:val="24"/>
          <w:szCs w:val="24"/>
          <w:lang w:val="it-IT" w:eastAsia="it-IT"/>
        </w:rPr>
        <w:t>pantouflage</w:t>
      </w:r>
      <w:proofErr w:type="spellEnd"/>
      <w:r w:rsidRPr="006470AE">
        <w:rPr>
          <w:rFonts w:ascii="Garamond" w:hAnsi="Garamond" w:cs="GillSansMT"/>
          <w:sz w:val="24"/>
          <w:szCs w:val="24"/>
          <w:lang w:val="it-IT" w:eastAsia="it-IT"/>
        </w:rPr>
        <w:t>)</w:t>
      </w:r>
      <w:r w:rsidR="00B578DF">
        <w:rPr>
          <w:rFonts w:ascii="Garamond" w:hAnsi="Garamond" w:cs="GillSansMT"/>
          <w:sz w:val="24"/>
          <w:szCs w:val="24"/>
          <w:lang w:val="it-IT" w:eastAsia="it-IT"/>
        </w:rPr>
        <w:t>.</w:t>
      </w:r>
      <w:bookmarkStart w:id="0" w:name="_GoBack"/>
      <w:bookmarkEnd w:id="0"/>
    </w:p>
    <w:p w:rsidR="00512798" w:rsidRPr="006470AE" w:rsidRDefault="00512798">
      <w:pPr>
        <w:spacing w:after="120"/>
        <w:ind w:left="3545" w:firstLine="709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512798" w:rsidRPr="006470AE" w:rsidRDefault="00C44E09">
      <w:pPr>
        <w:spacing w:after="120"/>
        <w:ind w:left="3545" w:firstLine="709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  <w:r w:rsidRPr="006470AE">
        <w:rPr>
          <w:rFonts w:ascii="Garamond" w:hAnsi="Garamond"/>
          <w:b/>
          <w:sz w:val="24"/>
          <w:szCs w:val="24"/>
          <w:u w:val="single"/>
          <w:lang w:val="it-IT"/>
        </w:rPr>
        <w:t>DICHIARA</w:t>
      </w:r>
    </w:p>
    <w:p w:rsidR="00512798" w:rsidRPr="006470AE" w:rsidRDefault="00512798">
      <w:pPr>
        <w:spacing w:after="0"/>
        <w:rPr>
          <w:rFonts w:ascii="Garamond" w:hAnsi="Garamond"/>
          <w:sz w:val="24"/>
          <w:szCs w:val="24"/>
          <w:lang w:val="it-IT"/>
        </w:rPr>
      </w:pPr>
    </w:p>
    <w:p w:rsidR="00512798" w:rsidRPr="006470AE" w:rsidRDefault="00C44E09">
      <w:pPr>
        <w:spacing w:after="0"/>
        <w:jc w:val="both"/>
        <w:rPr>
          <w:rFonts w:ascii="Garamond" w:hAnsi="Garamond"/>
          <w:sz w:val="24"/>
          <w:szCs w:val="24"/>
        </w:rPr>
      </w:pPr>
      <w:proofErr w:type="gramStart"/>
      <w:r w:rsidRPr="006470AE">
        <w:rPr>
          <w:rFonts w:ascii="Garamond" w:hAnsi="Garamond" w:cs="GillSansMT"/>
          <w:sz w:val="24"/>
          <w:szCs w:val="24"/>
          <w:lang w:val="it-IT" w:eastAsia="it-IT"/>
        </w:rPr>
        <w:t>ai</w:t>
      </w:r>
      <w:proofErr w:type="gramEnd"/>
      <w:r w:rsidRPr="006470AE">
        <w:rPr>
          <w:rFonts w:ascii="Garamond" w:hAnsi="Garamond" w:cs="GillSansMT"/>
          <w:sz w:val="24"/>
          <w:szCs w:val="24"/>
          <w:lang w:val="it-IT" w:eastAsia="it-IT"/>
        </w:rPr>
        <w:t xml:space="preserve"> sensi degli artt. </w:t>
      </w:r>
      <w:r w:rsidRPr="006470AE">
        <w:rPr>
          <w:rFonts w:ascii="Garamond" w:hAnsi="Garamond" w:cs="GillSansMT"/>
          <w:b/>
          <w:sz w:val="24"/>
          <w:szCs w:val="24"/>
          <w:lang w:val="it-IT" w:eastAsia="it-IT"/>
        </w:rPr>
        <w:t>46 e 47</w:t>
      </w:r>
      <w:r w:rsidRPr="006470AE">
        <w:rPr>
          <w:rFonts w:ascii="Garamond" w:hAnsi="Garamond" w:cs="GillSansMT"/>
          <w:sz w:val="24"/>
          <w:szCs w:val="24"/>
          <w:lang w:val="it-IT" w:eastAsia="it-IT"/>
        </w:rPr>
        <w:t xml:space="preserve"> del D.P.R. 445 del 28/12/2000, consapevole delle sanzioni penali, nel caso di dichiarazioni non veritiere e falsità negli atti, richiamate dall’art. </w:t>
      </w:r>
      <w:r w:rsidRPr="006470AE">
        <w:rPr>
          <w:rFonts w:ascii="Garamond" w:hAnsi="Garamond" w:cs="GillSansMT"/>
          <w:b/>
          <w:sz w:val="24"/>
          <w:szCs w:val="24"/>
          <w:lang w:val="it-IT" w:eastAsia="it-IT"/>
        </w:rPr>
        <w:t>76</w:t>
      </w:r>
      <w:r w:rsidRPr="006470AE">
        <w:rPr>
          <w:rFonts w:ascii="Garamond" w:hAnsi="Garamond" w:cs="GillSansMT"/>
          <w:sz w:val="24"/>
          <w:szCs w:val="24"/>
          <w:lang w:val="it-IT" w:eastAsia="it-IT"/>
        </w:rPr>
        <w:t xml:space="preserve">, consapevole altresì che, nel caso di dichiarazioni non veritiere e falsità negli atti, il dichiarante decadrà dai benefici per i quali la stessa dichiarazione è rilasciata, di essere a conoscenza </w:t>
      </w:r>
    </w:p>
    <w:p w:rsidR="00512798" w:rsidRPr="006470AE" w:rsidRDefault="00512798">
      <w:pPr>
        <w:pStyle w:val="Default"/>
        <w:spacing w:after="120"/>
        <w:ind w:left="284"/>
        <w:jc w:val="both"/>
        <w:rPr>
          <w:rFonts w:ascii="Garamond" w:hAnsi="Garamond"/>
        </w:rPr>
      </w:pPr>
    </w:p>
    <w:p w:rsidR="00512798" w:rsidRPr="006470AE" w:rsidRDefault="00C44E09">
      <w:pPr>
        <w:pStyle w:val="Default"/>
        <w:numPr>
          <w:ilvl w:val="0"/>
          <w:numId w:val="2"/>
        </w:numPr>
        <w:spacing w:before="120" w:after="120"/>
        <w:jc w:val="both"/>
        <w:rPr>
          <w:rFonts w:ascii="Garamond" w:hAnsi="Garamond"/>
        </w:rPr>
      </w:pPr>
      <w:proofErr w:type="gramStart"/>
      <w:r w:rsidRPr="006470AE">
        <w:rPr>
          <w:rFonts w:ascii="Garamond" w:hAnsi="Garamond"/>
        </w:rPr>
        <w:t>del</w:t>
      </w:r>
      <w:proofErr w:type="gramEnd"/>
      <w:r w:rsidRPr="006470AE">
        <w:rPr>
          <w:rFonts w:ascii="Garamond" w:hAnsi="Garamond"/>
        </w:rPr>
        <w:t xml:space="preserve"> divieto di cui all’art. 53, comma 16-ter del </w:t>
      </w:r>
      <w:r w:rsidR="00E9582A">
        <w:rPr>
          <w:rFonts w:ascii="Garamond" w:hAnsi="Garamond"/>
        </w:rPr>
        <w:t>D.Lgs</w:t>
      </w:r>
      <w:r w:rsidRPr="006470AE">
        <w:rPr>
          <w:rFonts w:ascii="Garamond" w:hAnsi="Garamond"/>
        </w:rPr>
        <w:t xml:space="preserve">165/2001 e si impegna fin d’ora, a non accettare incarichi lavorativi o professionali presso i soggetti privati destinatari dell’attività dell’amministrazione regionale, nei confronti dei quali ha esercitato le proprie funzioni, per i tre anni successivi alla cessazione del rapporto di lavoro; </w:t>
      </w:r>
    </w:p>
    <w:p w:rsidR="00512798" w:rsidRPr="006470AE" w:rsidRDefault="00C44E09">
      <w:pPr>
        <w:pStyle w:val="Default"/>
        <w:numPr>
          <w:ilvl w:val="0"/>
          <w:numId w:val="2"/>
        </w:numPr>
        <w:spacing w:before="120" w:after="120"/>
        <w:jc w:val="both"/>
        <w:rPr>
          <w:rFonts w:ascii="Garamond" w:hAnsi="Garamond"/>
        </w:rPr>
      </w:pPr>
      <w:proofErr w:type="gramStart"/>
      <w:r w:rsidRPr="006470AE">
        <w:rPr>
          <w:rFonts w:ascii="Garamond" w:hAnsi="Garamond"/>
        </w:rPr>
        <w:t>che</w:t>
      </w:r>
      <w:proofErr w:type="gramEnd"/>
      <w:r w:rsidRPr="006470AE">
        <w:rPr>
          <w:rFonts w:ascii="Garamond" w:hAnsi="Garamond"/>
        </w:rPr>
        <w:t xml:space="preserve"> l’art. 53, comma 16-ter, </w:t>
      </w:r>
      <w:r w:rsidR="00E9582A">
        <w:rPr>
          <w:rFonts w:ascii="Garamond" w:hAnsi="Garamond"/>
        </w:rPr>
        <w:t>D.Lgs.</w:t>
      </w:r>
      <w:r w:rsidRPr="006470AE">
        <w:rPr>
          <w:rFonts w:ascii="Garamond" w:hAnsi="Garamond"/>
        </w:rPr>
        <w:t xml:space="preserve">165/2001 si applica anche ai soggetti esterni ai quali l’Amministrazione attribuisca incarichi amministrativi di vertice e incarichi dirigenziali esterni, stipulando a tal fine rapporti di lavoro (art. 21 </w:t>
      </w:r>
      <w:r w:rsidR="00E9582A">
        <w:rPr>
          <w:rFonts w:ascii="Garamond" w:hAnsi="Garamond"/>
        </w:rPr>
        <w:t>D.Lgs.</w:t>
      </w:r>
      <w:r w:rsidRPr="006470AE">
        <w:rPr>
          <w:rFonts w:ascii="Garamond" w:hAnsi="Garamond"/>
        </w:rPr>
        <w:t>39/2013).</w:t>
      </w:r>
    </w:p>
    <w:p w:rsidR="00512798" w:rsidRPr="006470AE" w:rsidRDefault="00C44E09">
      <w:pPr>
        <w:pStyle w:val="Default"/>
        <w:numPr>
          <w:ilvl w:val="0"/>
          <w:numId w:val="2"/>
        </w:numPr>
        <w:spacing w:before="120" w:after="120"/>
        <w:jc w:val="both"/>
        <w:rPr>
          <w:rFonts w:ascii="Garamond" w:hAnsi="Garamond"/>
        </w:rPr>
      </w:pPr>
      <w:proofErr w:type="gramStart"/>
      <w:r w:rsidRPr="006470AE">
        <w:rPr>
          <w:rFonts w:ascii="Garamond" w:hAnsi="Garamond"/>
        </w:rPr>
        <w:t>che</w:t>
      </w:r>
      <w:proofErr w:type="gramEnd"/>
      <w:r w:rsidRPr="006470AE">
        <w:rPr>
          <w:rFonts w:ascii="Garamond" w:hAnsi="Garamond"/>
        </w:rPr>
        <w:t xml:space="preserve"> il divieto opera a far data dalla cessazione dell’incarico presso l’Amministrazione regionale;</w:t>
      </w:r>
    </w:p>
    <w:p w:rsidR="00512798" w:rsidRPr="006470AE" w:rsidRDefault="00C44E09">
      <w:pPr>
        <w:pStyle w:val="Default"/>
        <w:numPr>
          <w:ilvl w:val="0"/>
          <w:numId w:val="2"/>
        </w:numPr>
        <w:spacing w:before="120" w:after="120"/>
        <w:jc w:val="both"/>
        <w:rPr>
          <w:rFonts w:ascii="Garamond" w:hAnsi="Garamond"/>
        </w:rPr>
      </w:pPr>
      <w:proofErr w:type="gramStart"/>
      <w:r w:rsidRPr="006470AE">
        <w:rPr>
          <w:rFonts w:ascii="Garamond" w:hAnsi="Garamond"/>
        </w:rPr>
        <w:t>che</w:t>
      </w:r>
      <w:proofErr w:type="gramEnd"/>
      <w:r w:rsidRPr="006470AE">
        <w:rPr>
          <w:rFonts w:ascii="Garamond" w:hAnsi="Garamond"/>
        </w:rPr>
        <w:t xml:space="preserve"> l’Amministrazione si riserva la facoltà di verificare la veridicità delle informazioni contenute nella presente dichiarazione e contestualmente informa che, la violazione del divieto di cui all’art. 53, comma 16 ter del </w:t>
      </w:r>
      <w:r w:rsidR="00E9582A">
        <w:rPr>
          <w:rFonts w:ascii="Garamond" w:hAnsi="Garamond"/>
        </w:rPr>
        <w:t>D.Lgs.</w:t>
      </w:r>
      <w:r w:rsidRPr="006470AE">
        <w:rPr>
          <w:rFonts w:ascii="Garamond" w:hAnsi="Garamond"/>
        </w:rPr>
        <w:t>165/2001, comunque accertato, comporterà:</w:t>
      </w:r>
    </w:p>
    <w:p w:rsidR="00512798" w:rsidRPr="006470AE" w:rsidRDefault="00C44E09">
      <w:pPr>
        <w:pStyle w:val="Default"/>
        <w:spacing w:before="120" w:after="120"/>
        <w:ind w:left="794" w:hanging="85"/>
        <w:jc w:val="both"/>
        <w:rPr>
          <w:rFonts w:ascii="Garamond" w:hAnsi="Garamond"/>
        </w:rPr>
      </w:pPr>
      <w:r w:rsidRPr="006470AE">
        <w:rPr>
          <w:rFonts w:ascii="Garamond" w:hAnsi="Garamond"/>
        </w:rPr>
        <w:t xml:space="preserve">  </w:t>
      </w:r>
      <w:proofErr w:type="gramStart"/>
      <w:r w:rsidRPr="006470AE">
        <w:rPr>
          <w:rFonts w:ascii="Garamond" w:hAnsi="Garamond"/>
        </w:rPr>
        <w:t>la</w:t>
      </w:r>
      <w:proofErr w:type="gramEnd"/>
      <w:r w:rsidRPr="006470AE">
        <w:rPr>
          <w:rFonts w:ascii="Garamond" w:hAnsi="Garamond"/>
        </w:rPr>
        <w:t xml:space="preserve"> nullità del contratto concluso o dell’incarico conferito; </w:t>
      </w:r>
    </w:p>
    <w:p w:rsidR="00512798" w:rsidRPr="006470AE" w:rsidRDefault="00C44E09">
      <w:pPr>
        <w:pStyle w:val="Default"/>
        <w:spacing w:before="120" w:after="120"/>
        <w:ind w:left="794" w:hanging="85"/>
        <w:jc w:val="both"/>
        <w:rPr>
          <w:rFonts w:ascii="Garamond" w:hAnsi="Garamond"/>
        </w:rPr>
      </w:pPr>
      <w:r w:rsidRPr="006470AE">
        <w:rPr>
          <w:rFonts w:ascii="Garamond" w:hAnsi="Garamond"/>
        </w:rPr>
        <w:t xml:space="preserve">  </w:t>
      </w:r>
      <w:proofErr w:type="gramStart"/>
      <w:r w:rsidRPr="006470AE">
        <w:rPr>
          <w:rFonts w:ascii="Garamond" w:hAnsi="Garamond"/>
        </w:rPr>
        <w:t>l’esclusione</w:t>
      </w:r>
      <w:proofErr w:type="gramEnd"/>
      <w:r w:rsidRPr="006470AE">
        <w:rPr>
          <w:rFonts w:ascii="Garamond" w:hAnsi="Garamond"/>
        </w:rPr>
        <w:t xml:space="preserve"> dalle procedure di affidamento o la decadenza dal vantaggio economico; </w:t>
      </w:r>
    </w:p>
    <w:p w:rsidR="00512798" w:rsidRPr="006470AE" w:rsidRDefault="00C44E09">
      <w:pPr>
        <w:pStyle w:val="Default"/>
        <w:spacing w:before="120" w:after="120"/>
        <w:ind w:left="794" w:hanging="85"/>
        <w:jc w:val="both"/>
        <w:rPr>
          <w:rFonts w:ascii="Garamond" w:hAnsi="Garamond"/>
        </w:rPr>
      </w:pPr>
      <w:r w:rsidRPr="006470AE">
        <w:rPr>
          <w:rFonts w:ascii="Garamond" w:hAnsi="Garamond"/>
        </w:rPr>
        <w:t xml:space="preserve">  </w:t>
      </w:r>
      <w:proofErr w:type="gramStart"/>
      <w:r w:rsidRPr="006470AE">
        <w:rPr>
          <w:rFonts w:ascii="Garamond" w:hAnsi="Garamond"/>
        </w:rPr>
        <w:t>il</w:t>
      </w:r>
      <w:proofErr w:type="gramEnd"/>
      <w:r w:rsidRPr="006470AE">
        <w:rPr>
          <w:rFonts w:ascii="Garamond" w:hAnsi="Garamond"/>
        </w:rPr>
        <w:t xml:space="preserve"> divieto di contrattare con le pubbliche amministrazioni per tre anni; </w:t>
      </w:r>
    </w:p>
    <w:p w:rsidR="00512798" w:rsidRPr="006470AE" w:rsidRDefault="00C44E09">
      <w:pPr>
        <w:pStyle w:val="Default"/>
        <w:spacing w:before="120" w:after="120"/>
        <w:ind w:left="993" w:hanging="284"/>
        <w:jc w:val="both"/>
        <w:rPr>
          <w:rFonts w:ascii="Garamond" w:hAnsi="Garamond"/>
        </w:rPr>
      </w:pPr>
      <w:r w:rsidRPr="006470AE">
        <w:rPr>
          <w:rFonts w:ascii="Garamond" w:hAnsi="Garamond"/>
        </w:rPr>
        <w:t xml:space="preserve"> </w:t>
      </w:r>
      <w:proofErr w:type="gramStart"/>
      <w:r w:rsidRPr="006470AE">
        <w:rPr>
          <w:rFonts w:ascii="Garamond" w:hAnsi="Garamond"/>
        </w:rPr>
        <w:t>l’obbligo</w:t>
      </w:r>
      <w:proofErr w:type="gramEnd"/>
      <w:r w:rsidRPr="006470AE">
        <w:rPr>
          <w:rFonts w:ascii="Garamond" w:hAnsi="Garamond"/>
        </w:rPr>
        <w:t xml:space="preserve"> di restituzione dei compensi eventualmente percepiti e accertati in esecuzione dell’affidamento illegittimo. </w:t>
      </w:r>
    </w:p>
    <w:p w:rsidR="00512798" w:rsidRPr="006470AE" w:rsidRDefault="00512798">
      <w:pPr>
        <w:pStyle w:val="Paragrafoelenco"/>
        <w:spacing w:after="120"/>
        <w:ind w:left="714"/>
        <w:jc w:val="both"/>
        <w:rPr>
          <w:rFonts w:ascii="Garamond" w:hAnsi="Garamond"/>
          <w:sz w:val="24"/>
          <w:szCs w:val="24"/>
          <w:lang w:val="it-IT"/>
        </w:rPr>
      </w:pPr>
    </w:p>
    <w:p w:rsidR="00512798" w:rsidRPr="006470AE" w:rsidRDefault="00C44E09">
      <w:pPr>
        <w:spacing w:after="120"/>
        <w:ind w:hanging="1"/>
        <w:rPr>
          <w:rFonts w:ascii="Garamond" w:hAnsi="Garamond"/>
          <w:sz w:val="24"/>
          <w:szCs w:val="24"/>
        </w:rPr>
      </w:pPr>
      <w:r w:rsidRPr="006470AE">
        <w:rPr>
          <w:rFonts w:ascii="Garamond" w:hAnsi="Garamond"/>
          <w:sz w:val="24"/>
          <w:szCs w:val="24"/>
          <w:lang w:val="it-IT" w:eastAsia="en-US"/>
        </w:rPr>
        <w:t>Data _______________</w:t>
      </w:r>
      <w:r w:rsidRPr="006470AE">
        <w:rPr>
          <w:rFonts w:ascii="Garamond" w:hAnsi="Garamond"/>
          <w:sz w:val="24"/>
          <w:szCs w:val="24"/>
          <w:lang w:val="it-IT" w:eastAsia="en-US"/>
        </w:rPr>
        <w:tab/>
      </w:r>
      <w:r w:rsidRPr="006470AE">
        <w:rPr>
          <w:rFonts w:ascii="Garamond" w:hAnsi="Garamond"/>
          <w:sz w:val="24"/>
          <w:szCs w:val="24"/>
          <w:lang w:val="it-IT" w:eastAsia="en-US"/>
        </w:rPr>
        <w:tab/>
      </w:r>
      <w:r w:rsidRPr="006470AE">
        <w:rPr>
          <w:rFonts w:ascii="Garamond" w:hAnsi="Garamond"/>
          <w:sz w:val="24"/>
          <w:szCs w:val="24"/>
          <w:lang w:val="it-IT" w:eastAsia="en-US"/>
        </w:rPr>
        <w:tab/>
      </w:r>
      <w:r w:rsidRPr="006470AE">
        <w:rPr>
          <w:rFonts w:ascii="Garamond" w:hAnsi="Garamond"/>
          <w:sz w:val="24"/>
          <w:szCs w:val="24"/>
          <w:lang w:val="it-IT" w:eastAsia="en-US"/>
        </w:rPr>
        <w:tab/>
      </w:r>
      <w:r w:rsidRPr="006470AE">
        <w:rPr>
          <w:rFonts w:ascii="Garamond" w:hAnsi="Garamond"/>
          <w:sz w:val="24"/>
          <w:szCs w:val="24"/>
          <w:lang w:val="it-IT" w:eastAsia="en-US"/>
        </w:rPr>
        <w:tab/>
      </w:r>
      <w:r w:rsidRPr="006470AE">
        <w:rPr>
          <w:rFonts w:ascii="Garamond" w:hAnsi="Garamond"/>
          <w:sz w:val="24"/>
          <w:szCs w:val="24"/>
          <w:lang w:val="it-IT" w:eastAsia="en-US"/>
        </w:rPr>
        <w:tab/>
      </w:r>
      <w:r w:rsidRPr="006470AE">
        <w:rPr>
          <w:rFonts w:ascii="Garamond" w:hAnsi="Garamond"/>
          <w:sz w:val="24"/>
          <w:szCs w:val="24"/>
          <w:lang w:val="it-IT" w:eastAsia="en-US"/>
        </w:rPr>
        <w:tab/>
        <w:t>Il Dichiarante</w:t>
      </w:r>
      <w:r w:rsidRPr="006470AE">
        <w:rPr>
          <w:rFonts w:ascii="Garamond" w:hAnsi="Garamond"/>
          <w:sz w:val="24"/>
          <w:szCs w:val="24"/>
          <w:lang w:val="it-IT"/>
        </w:rPr>
        <w:t xml:space="preserve"> </w:t>
      </w:r>
    </w:p>
    <w:sectPr w:rsidR="00512798" w:rsidRPr="006470A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426" w:left="720" w:header="851" w:footer="851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E09" w:rsidRDefault="00C44E09">
      <w:pPr>
        <w:spacing w:after="0" w:line="240" w:lineRule="auto"/>
      </w:pPr>
      <w:r>
        <w:separator/>
      </w:r>
    </w:p>
  </w:endnote>
  <w:endnote w:type="continuationSeparator" w:id="0">
    <w:p w:rsidR="00C44E09" w:rsidRDefault="00C4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798" w:rsidRDefault="00512798">
    <w:pPr>
      <w:pStyle w:val="Pidipagina"/>
      <w:pBdr>
        <w:top w:val="single" w:sz="4" w:space="1" w:color="000000"/>
      </w:pBdr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color w:val="002060"/>
        <w:sz w:val="18"/>
        <w:szCs w:val="18"/>
        <w:lang w:val="it-IT" w:eastAsia="en-US"/>
      </w:rPr>
    </w:pPr>
  </w:p>
  <w:p w:rsidR="00512798" w:rsidRDefault="00512798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:rsidR="00512798" w:rsidRDefault="00512798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798" w:rsidRDefault="00512798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E09" w:rsidRDefault="00C44E09">
      <w:pPr>
        <w:spacing w:after="0" w:line="240" w:lineRule="auto"/>
      </w:pPr>
      <w:r>
        <w:separator/>
      </w:r>
    </w:p>
  </w:footnote>
  <w:footnote w:type="continuationSeparator" w:id="0">
    <w:p w:rsidR="00C44E09" w:rsidRDefault="00C4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798" w:rsidRDefault="00C44E09">
    <w:pPr>
      <w:pStyle w:val="Intestazione"/>
      <w:ind w:right="2811"/>
      <w:jc w:val="center"/>
    </w:pPr>
    <w:r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>
      <w:rPr>
        <w:rFonts w:ascii="Gill Sans MT" w:eastAsia="Arial Unicode MS" w:hAnsi="Gill Sans MT" w:cs="Arial Unicode MS"/>
        <w:sz w:val="32"/>
        <w:szCs w:val="32"/>
        <w:lang w:val="it-IT"/>
      </w:rPr>
      <w:tab/>
    </w:r>
    <w:r>
      <w:rPr>
        <w:noProof/>
        <w:lang w:val="it-IT" w:eastAsia="it-IT"/>
      </w:rPr>
      <w:drawing>
        <wp:inline distT="0" distB="0" distL="0" distR="0">
          <wp:extent cx="1968500" cy="857250"/>
          <wp:effectExtent l="0" t="0" r="0" b="0"/>
          <wp:docPr id="1" name="Immagine 1" descr="logo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logo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12798" w:rsidRDefault="00512798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798" w:rsidRDefault="00512798">
    <w:pPr>
      <w:pStyle w:val="Intestazione"/>
      <w:tabs>
        <w:tab w:val="left" w:pos="3374"/>
      </w:tabs>
      <w:jc w:val="center"/>
    </w:pPr>
  </w:p>
  <w:p w:rsidR="00512798" w:rsidRDefault="00512798">
    <w:pPr>
      <w:pStyle w:val="Intestazione"/>
      <w:tabs>
        <w:tab w:val="left" w:pos="337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05701"/>
    <w:multiLevelType w:val="multilevel"/>
    <w:tmpl w:val="016864F6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77B0297"/>
    <w:multiLevelType w:val="multilevel"/>
    <w:tmpl w:val="FA424D36"/>
    <w:lvl w:ilvl="0">
      <w:start w:val="1"/>
      <w:numFmt w:val="bullet"/>
      <w:lvlText w:val=""/>
      <w:lvlJc w:val="left"/>
      <w:pPr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98"/>
    <w:rsid w:val="00176938"/>
    <w:rsid w:val="00486038"/>
    <w:rsid w:val="00512798"/>
    <w:rsid w:val="00583AC3"/>
    <w:rsid w:val="006470AE"/>
    <w:rsid w:val="00892A16"/>
    <w:rsid w:val="00B578DF"/>
    <w:rsid w:val="00C44E09"/>
    <w:rsid w:val="00E9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C5AD1-5C8E-4766-992B-D5EF0C6EE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val="en-GB" w:eastAsia="en-GB"/>
    </w:rPr>
  </w:style>
  <w:style w:type="paragraph" w:styleId="Titolo1">
    <w:name w:val="heading 1"/>
    <w:basedOn w:val="Normale"/>
    <w:next w:val="Normale"/>
    <w:qFormat/>
    <w:pPr>
      <w:numPr>
        <w:numId w:val="1"/>
      </w:num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qFormat/>
    <w:pPr>
      <w:numPr>
        <w:ilvl w:val="1"/>
        <w:numId w:val="1"/>
      </w:numPr>
      <w:tabs>
        <w:tab w:val="left" w:pos="0"/>
      </w:tabs>
      <w:spacing w:after="120"/>
      <w:jc w:val="center"/>
      <w:outlineLvl w:val="1"/>
    </w:pPr>
    <w:rPr>
      <w:rFonts w:ascii="Gill Sans MT" w:hAnsi="Gill Sans MT"/>
      <w:b/>
      <w:color w:val="002060"/>
      <w:lang w:val="it-IT" w:eastAsia="en-US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="Cambria" w:hAnsi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qFormat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rPr>
      <w:rFonts w:cs="Times New Roman"/>
      <w:position w:val="20"/>
      <w:sz w:val="13"/>
    </w:rPr>
  </w:style>
  <w:style w:type="character" w:customStyle="1" w:styleId="Titolo7Carattere">
    <w:name w:val="Titolo 7 Carattere"/>
    <w:qFormat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CorpotestoCarattere">
    <w:name w:val="Corpo testo Carattere"/>
    <w:qFormat/>
    <w:rPr>
      <w:rFonts w:ascii="Calibri" w:eastAsia="Calibri" w:hAnsi="Calibri" w:cs="Times New Roman"/>
    </w:rPr>
  </w:style>
  <w:style w:type="character" w:customStyle="1" w:styleId="Corpodeltesto3Carattere">
    <w:name w:val="Corpo del testo 3 Carattere"/>
    <w:qFormat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2Carattere">
    <w:name w:val="Corpo del testo 2 Carattere"/>
    <w:qFormat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qFormat/>
    <w:rPr>
      <w:rFonts w:ascii="Calibri" w:eastAsia="Times New Roman" w:hAnsi="Calibri" w:cs="Times New Roman"/>
      <w:lang w:val="en-GB" w:eastAsia="en-GB"/>
    </w:rPr>
  </w:style>
  <w:style w:type="character" w:customStyle="1" w:styleId="RientrocorpodeltestoCarattere">
    <w:name w:val="Rientro corpo del testo Carattere"/>
    <w:qFormat/>
    <w:rPr>
      <w:rFonts w:ascii="Calibri" w:eastAsia="Times New Roman" w:hAnsi="Calibri" w:cs="Times New Roman"/>
      <w:lang w:val="en-GB" w:eastAsia="en-GB"/>
    </w:rPr>
  </w:style>
  <w:style w:type="character" w:customStyle="1" w:styleId="TitoloCarattere">
    <w:name w:val="Titolo Carattere"/>
    <w:qFormat/>
    <w:rPr>
      <w:rFonts w:ascii="Arial" w:eastAsia="Times New Roman" w:hAnsi="Arial" w:cs="Arial"/>
      <w:b/>
      <w:bCs/>
      <w:lang w:eastAsia="it-IT"/>
    </w:rPr>
  </w:style>
  <w:style w:type="character" w:customStyle="1" w:styleId="TestofumettoCarattere">
    <w:name w:val="Testo fumetto Carattere"/>
    <w:qFormat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qFormat/>
    <w:rPr>
      <w:sz w:val="16"/>
      <w:szCs w:val="16"/>
    </w:rPr>
  </w:style>
  <w:style w:type="character" w:customStyle="1" w:styleId="TestocommentoCarattere">
    <w:name w:val="Testo commento Carattere"/>
    <w:qFormat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qFormat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qFormat/>
  </w:style>
  <w:style w:type="character" w:customStyle="1" w:styleId="Titolo1Carattere">
    <w:name w:val="Titolo 1 Carattere"/>
    <w:qFormat/>
    <w:rPr>
      <w:rFonts w:ascii="Gill Sans MT" w:eastAsia="Times New Roman" w:hAnsi="Gill Sans MT" w:cs="Times New Roman"/>
      <w:b/>
      <w:sz w:val="28"/>
      <w:szCs w:val="28"/>
      <w:lang w:eastAsia="en-GB"/>
    </w:rPr>
  </w:style>
  <w:style w:type="character" w:styleId="Enfasigrassetto">
    <w:name w:val="Strong"/>
    <w:qFormat/>
    <w:rPr>
      <w:b/>
      <w:bCs/>
    </w:rPr>
  </w:style>
  <w:style w:type="character" w:customStyle="1" w:styleId="TestonormaleCarattere">
    <w:name w:val="Testo normale Carattere"/>
    <w:qFormat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sbody-userinput">
    <w:name w:val="sbody-userinput"/>
    <w:basedOn w:val="Carpredefinitoparagrafo"/>
    <w:qFormat/>
  </w:style>
  <w:style w:type="character" w:customStyle="1" w:styleId="Titolo8Carattere">
    <w:name w:val="Titolo 8 Carattere"/>
    <w:qFormat/>
    <w:rPr>
      <w:rFonts w:ascii="Cambria" w:eastAsia="Times New Roman" w:hAnsi="Cambria" w:cs="Times New Roman"/>
      <w:color w:val="272727"/>
      <w:sz w:val="21"/>
      <w:szCs w:val="21"/>
      <w:lang w:val="en-GB" w:eastAsia="en-GB"/>
    </w:rPr>
  </w:style>
  <w:style w:type="character" w:styleId="Collegamentoipertestuale">
    <w:name w:val="Hyperlink"/>
    <w:qFormat/>
    <w:rPr>
      <w:color w:val="0000FF"/>
      <w:u w:val="single"/>
    </w:rPr>
  </w:style>
  <w:style w:type="character" w:customStyle="1" w:styleId="Titolo2Carattere">
    <w:name w:val="Titolo 2 Carattere"/>
    <w:qFormat/>
    <w:rPr>
      <w:rFonts w:ascii="Gill Sans MT" w:eastAsia="Times New Roman" w:hAnsi="Gill Sans MT" w:cs="Times New Roman"/>
      <w:b/>
      <w:color w:val="002060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1LVL4">
    <w:name w:val="WW_CharLFO1LVL4"/>
    <w:qFormat/>
    <w:rPr>
      <w:rFonts w:ascii="Symbol" w:hAnsi="Symbol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6">
    <w:name w:val="WW_CharLFO1LVL6"/>
    <w:qFormat/>
    <w:rPr>
      <w:rFonts w:ascii="Wingdings" w:hAnsi="Wingdings"/>
    </w:rPr>
  </w:style>
  <w:style w:type="character" w:customStyle="1" w:styleId="WWCharLFO1LVL7">
    <w:name w:val="WW_CharLFO1LVL7"/>
    <w:qFormat/>
    <w:rPr>
      <w:rFonts w:ascii="Symbol" w:hAnsi="Symbol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9">
    <w:name w:val="WW_CharLFO1LVL9"/>
    <w:qFormat/>
    <w:rPr>
      <w:rFonts w:ascii="Wingdings" w:hAnsi="Wingdings"/>
    </w:rPr>
  </w:style>
  <w:style w:type="character" w:customStyle="1" w:styleId="WWCharLFO2LVL1">
    <w:name w:val="WW_CharLFO2LVL1"/>
    <w:qFormat/>
    <w:rPr>
      <w:rFonts w:ascii="Wingdings" w:hAnsi="Wingdings"/>
    </w:rPr>
  </w:style>
  <w:style w:type="character" w:customStyle="1" w:styleId="WWCharLFO2LVL2">
    <w:name w:val="WW_CharLFO2LVL2"/>
    <w:qFormat/>
    <w:rPr>
      <w:rFonts w:ascii="Courier New" w:hAnsi="Courier New" w:cs="Courier New"/>
    </w:rPr>
  </w:style>
  <w:style w:type="character" w:customStyle="1" w:styleId="WWCharLFO2LVL3">
    <w:name w:val="WW_CharLFO2LVL3"/>
    <w:qFormat/>
    <w:rPr>
      <w:rFonts w:ascii="Wingdings" w:hAnsi="Wingdings"/>
    </w:rPr>
  </w:style>
  <w:style w:type="character" w:customStyle="1" w:styleId="WWCharLFO2LVL4">
    <w:name w:val="WW_CharLFO2LVL4"/>
    <w:qFormat/>
    <w:rPr>
      <w:rFonts w:ascii="Symbol" w:hAnsi="Symbol"/>
    </w:rPr>
  </w:style>
  <w:style w:type="character" w:customStyle="1" w:styleId="WWCharLFO2LVL5">
    <w:name w:val="WW_CharLFO2LVL5"/>
    <w:qFormat/>
    <w:rPr>
      <w:rFonts w:ascii="Courier New" w:hAnsi="Courier New" w:cs="Courier New"/>
    </w:rPr>
  </w:style>
  <w:style w:type="character" w:customStyle="1" w:styleId="WWCharLFO2LVL6">
    <w:name w:val="WW_CharLFO2LVL6"/>
    <w:qFormat/>
    <w:rPr>
      <w:rFonts w:ascii="Wingdings" w:hAnsi="Wingdings"/>
    </w:rPr>
  </w:style>
  <w:style w:type="character" w:customStyle="1" w:styleId="WWCharLFO2LVL7">
    <w:name w:val="WW_CharLFO2LVL7"/>
    <w:qFormat/>
    <w:rPr>
      <w:rFonts w:ascii="Symbol" w:hAnsi="Symbol"/>
    </w:rPr>
  </w:style>
  <w:style w:type="character" w:customStyle="1" w:styleId="WWCharLFO2LVL8">
    <w:name w:val="WW_CharLFO2LVL8"/>
    <w:qFormat/>
    <w:rPr>
      <w:rFonts w:ascii="Courier New" w:hAnsi="Courier New" w:cs="Courier New"/>
    </w:rPr>
  </w:style>
  <w:style w:type="character" w:customStyle="1" w:styleId="WWCharLFO2LVL9">
    <w:name w:val="WW_CharLFO2LVL9"/>
    <w:qFormat/>
    <w:rPr>
      <w:rFonts w:ascii="Wingdings" w:hAnsi="Wingdings"/>
    </w:rPr>
  </w:style>
  <w:style w:type="character" w:customStyle="1" w:styleId="Richiamoallanotaapidipagina">
    <w:name w:val="Richiamo alla nota a piè di pagina"/>
    <w:qFormat/>
    <w:rPr>
      <w:vertAlign w:val="superscript"/>
    </w:rPr>
  </w:style>
  <w:style w:type="character" w:customStyle="1" w:styleId="Caratterinotaapidipagina">
    <w:name w:val="Caratteri nota a piè di pagina"/>
    <w:qFormat/>
  </w:style>
  <w:style w:type="paragraph" w:styleId="Titolo">
    <w:name w:val="Title"/>
    <w:basedOn w:val="Normale"/>
    <w:qFormat/>
    <w:pPr>
      <w:tabs>
        <w:tab w:val="right" w:pos="3397"/>
      </w:tabs>
      <w:overflowPunct w:val="0"/>
      <w:autoSpaceDE w:val="0"/>
      <w:spacing w:after="0" w:line="240" w:lineRule="auto"/>
      <w:jc w:val="center"/>
    </w:pPr>
    <w:rPr>
      <w:rFonts w:ascii="Arial" w:hAnsi="Arial" w:cs="Arial"/>
      <w:b/>
      <w:bCs/>
      <w:lang w:val="it-IT" w:eastAsia="it-IT"/>
    </w:rPr>
  </w:style>
  <w:style w:type="paragraph" w:styleId="Corpotesto">
    <w:name w:val="Body Text"/>
    <w:basedOn w:val="Normale"/>
    <w:qFormat/>
    <w:pPr>
      <w:spacing w:after="120"/>
    </w:pPr>
    <w:rPr>
      <w:rFonts w:eastAsia="Calibri"/>
      <w:lang w:val="it-IT" w:eastAsia="en-US"/>
    </w:rPr>
  </w:style>
  <w:style w:type="paragraph" w:styleId="Paragrafoelenco">
    <w:name w:val="List Paragraph"/>
    <w:basedOn w:val="Normale"/>
    <w:qFormat/>
    <w:pPr>
      <w:ind w:left="720"/>
    </w:pPr>
  </w:style>
  <w:style w:type="paragraph" w:styleId="Testonotaapidipagina">
    <w:name w:val="footnote text"/>
    <w:basedOn w:val="Normale"/>
    <w:qFormat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paragraph" w:customStyle="1" w:styleId="Default">
    <w:name w:val="Default"/>
    <w:qFormat/>
    <w:pPr>
      <w:suppressAutoHyphens/>
      <w:autoSpaceDE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rpodeltesto21">
    <w:name w:val="Corpo del testo 21"/>
    <w:basedOn w:val="Normale"/>
    <w:qFormat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qFormat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qFormat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paragraph" w:styleId="Corpodeltesto2">
    <w:name w:val="Body Text 2"/>
    <w:basedOn w:val="Normale"/>
    <w:qFormat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qFormat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qFormat/>
    <w:pPr>
      <w:spacing w:after="200"/>
    </w:pPr>
    <w:rPr>
      <w:rFonts w:ascii="Calibri" w:hAnsi="Calibri"/>
      <w:b/>
      <w:bCs/>
      <w:lang w:val="en-GB" w:eastAsia="en-GB"/>
    </w:rPr>
  </w:style>
  <w:style w:type="paragraph" w:styleId="Revisione">
    <w:name w:val="Revision"/>
    <w:qFormat/>
    <w:pPr>
      <w:suppressAutoHyphens/>
      <w:textAlignment w:val="baseline"/>
    </w:pPr>
    <w:rPr>
      <w:rFonts w:eastAsia="Times New Roman"/>
      <w:sz w:val="22"/>
      <w:szCs w:val="22"/>
      <w:lang w:val="en-GB" w:eastAsia="en-GB"/>
    </w:rPr>
  </w:style>
  <w:style w:type="paragraph" w:styleId="Nessunaspaziatura">
    <w:name w:val="No Spacing"/>
    <w:qFormat/>
    <w:pPr>
      <w:suppressAutoHyphens/>
      <w:textAlignment w:val="baseline"/>
    </w:pPr>
    <w:rPr>
      <w:rFonts w:eastAsia="Times New Roman"/>
      <w:sz w:val="22"/>
      <w:szCs w:val="22"/>
      <w:lang w:val="en-GB" w:eastAsia="en-GB"/>
    </w:rPr>
  </w:style>
  <w:style w:type="paragraph" w:customStyle="1" w:styleId="Corpodeltesto22">
    <w:name w:val="Corpo del testo 22"/>
    <w:basedOn w:val="Normale"/>
    <w:qFormat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qFormat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paragraph" w:customStyle="1" w:styleId="CM4">
    <w:name w:val="CM4"/>
    <w:basedOn w:val="Normale"/>
    <w:next w:val="Normale"/>
    <w:qFormat/>
    <w:pPr>
      <w:autoSpaceDE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paragraph" w:styleId="Sommario1">
    <w:name w:val="toc 1"/>
    <w:basedOn w:val="Normale"/>
    <w:next w:val="Normale"/>
    <w:autoRedefine/>
    <w:qFormat/>
    <w:pPr>
      <w:tabs>
        <w:tab w:val="right" w:leader="dot" w:pos="9628"/>
      </w:tabs>
      <w:spacing w:after="100"/>
    </w:pPr>
    <w:rPr>
      <w:b/>
    </w:rPr>
  </w:style>
  <w:style w:type="paragraph" w:styleId="Sommario2">
    <w:name w:val="toc 2"/>
    <w:basedOn w:val="Normale"/>
    <w:next w:val="Normale"/>
    <w:autoRedefine/>
    <w:qFormat/>
    <w:pPr>
      <w:spacing w:after="100"/>
      <w:ind w:left="220"/>
    </w:pPr>
  </w:style>
  <w:style w:type="paragraph" w:styleId="Titolosommario">
    <w:name w:val="TOC Heading"/>
    <w:basedOn w:val="Titolo1"/>
    <w:next w:val="Normale"/>
    <w:qFormat/>
    <w:pPr>
      <w:keepNext/>
      <w:keepLines/>
      <w:numPr>
        <w:numId w:val="0"/>
      </w:numPr>
      <w:spacing w:before="240" w:after="0" w:line="254" w:lineRule="auto"/>
      <w:jc w:val="left"/>
    </w:pPr>
    <w:rPr>
      <w:rFonts w:ascii="Cambria" w:hAnsi="Cambria"/>
      <w:b w:val="0"/>
      <w:color w:val="365F91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Cadeddu</dc:creator>
  <cp:lastModifiedBy>Maria Elena Di Cesare</cp:lastModifiedBy>
  <cp:revision>7</cp:revision>
  <dcterms:created xsi:type="dcterms:W3CDTF">2020-05-13T14:40:00Z</dcterms:created>
  <dcterms:modified xsi:type="dcterms:W3CDTF">2021-11-26T11:23:00Z</dcterms:modified>
  <dc:language>it-IT</dc:language>
</cp:coreProperties>
</file>